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12217400</wp:posOffset>
            </wp:positionH>
            <wp:positionV relativeFrom="topMargin">
              <wp:posOffset>12496800</wp:posOffset>
            </wp:positionV>
            <wp:extent cx="279400" cy="406400"/>
            <wp:wrapNone/>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
                    <a:stretch>
                      <a:fillRect/>
                    </a:stretch>
                  </pic:blipFill>
                  <pic:spPr>
                    <a:xfrm>
                      <a:off x="0" y="0"/>
                      <a:ext cx="279400" cy="406400"/>
                    </a:xfrm>
                    <a:prstGeom prst="rect">
                      <a:avLst/>
                    </a:prstGeom>
                  </pic:spPr>
                </pic:pic>
              </a:graphicData>
            </a:graphic>
          </wp:anchor>
        </w:drawing>
      </w:r>
      <w:r>
        <w:rPr>
          <w:rFonts w:ascii="宋体" w:eastAsia="宋体" w:hAnsi="宋体" w:cs="宋体"/>
          <w:b/>
          <w:color w:val="auto"/>
          <w:sz w:val="32"/>
        </w:rPr>
        <w:t>北京市</w:t>
      </w:r>
      <w:r>
        <w:rPr>
          <w:rFonts w:ascii="Times New Roman" w:eastAsia="Times New Roman" w:hAnsi="Times New Roman" w:cs="Times New Roman"/>
          <w:b/>
          <w:color w:val="auto"/>
          <w:sz w:val="32"/>
        </w:rPr>
        <w:t>2026</w:t>
      </w:r>
      <w:r>
        <w:rPr>
          <w:rFonts w:ascii="宋体" w:eastAsia="宋体" w:hAnsi="宋体" w:cs="宋体"/>
          <w:b/>
          <w:color w:val="auto"/>
          <w:sz w:val="32"/>
        </w:rPr>
        <w:t>年普通高中学业水平等级性考试</w:t>
      </w:r>
    </w:p>
    <w:p w:rsidR="00FC5860" w:rsidRPr="00BE1BCD">
      <w:pPr>
        <w:spacing w:line="360" w:lineRule="auto"/>
        <w:jc w:val="center"/>
        <w:textAlignment w:val="center"/>
      </w:pPr>
      <w:r>
        <w:rPr>
          <w:rFonts w:ascii="宋体" w:eastAsia="宋体" w:hAnsi="宋体" w:cs="宋体"/>
          <w:b/>
          <w:color w:val="auto"/>
          <w:sz w:val="32"/>
        </w:rPr>
        <w:t>历史</w:t>
      </w:r>
    </w:p>
    <w:p w:rsidR="00FC5860" w:rsidRPr="00BE1BCD">
      <w:pPr>
        <w:spacing w:line="360" w:lineRule="auto"/>
        <w:jc w:val="both"/>
        <w:textAlignment w:val="center"/>
      </w:pPr>
      <w:r>
        <w:rPr>
          <w:rFonts w:ascii="宋体" w:eastAsia="宋体" w:hAnsi="宋体" w:cs="宋体"/>
          <w:b/>
          <w:color w:val="auto"/>
          <w:sz w:val="24"/>
        </w:rPr>
        <w:t>本试卷共</w:t>
      </w:r>
      <w:r>
        <w:rPr>
          <w:rFonts w:ascii="Times New Roman" w:eastAsia="Times New Roman" w:hAnsi="Times New Roman" w:cs="Times New Roman"/>
          <w:b/>
          <w:color w:val="auto"/>
          <w:sz w:val="24"/>
        </w:rPr>
        <w:t>9</w:t>
      </w:r>
      <w:r>
        <w:rPr>
          <w:rFonts w:ascii="宋体" w:eastAsia="宋体" w:hAnsi="宋体" w:cs="宋体"/>
          <w:b/>
          <w:color w:val="auto"/>
          <w:sz w:val="24"/>
        </w:rPr>
        <w:t>页，</w:t>
      </w:r>
      <w:r>
        <w:rPr>
          <w:rFonts w:ascii="Times New Roman" w:eastAsia="Times New Roman" w:hAnsi="Times New Roman" w:cs="Times New Roman"/>
          <w:b/>
          <w:color w:val="auto"/>
          <w:sz w:val="24"/>
        </w:rPr>
        <w:t>100</w:t>
      </w:r>
      <w:r>
        <w:rPr>
          <w:rFonts w:ascii="宋体" w:eastAsia="宋体" w:hAnsi="宋体" w:cs="宋体"/>
          <w:b/>
          <w:color w:val="auto"/>
          <w:sz w:val="24"/>
        </w:rPr>
        <w:t>分。考试时长</w:t>
      </w:r>
      <w:r>
        <w:rPr>
          <w:rFonts w:ascii="Times New Roman" w:eastAsia="Times New Roman" w:hAnsi="Times New Roman" w:cs="Times New Roman"/>
          <w:b/>
          <w:color w:val="auto"/>
          <w:sz w:val="24"/>
        </w:rPr>
        <w:t>90</w:t>
      </w:r>
      <w:r>
        <w:rPr>
          <w:rFonts w:ascii="宋体" w:eastAsia="宋体" w:hAnsi="宋体" w:cs="宋体"/>
          <w:b/>
          <w:color w:val="auto"/>
          <w:sz w:val="24"/>
        </w:rPr>
        <w:t>分钟。考生务必将答案答在答题卡上，在试卷上作答无效。考试结束后，将本试卷和答题卡一并交回。</w:t>
      </w:r>
    </w:p>
    <w:p w:rsidR="00FC5860" w:rsidRPr="00BE1BCD">
      <w:pPr>
        <w:spacing w:line="360" w:lineRule="auto"/>
        <w:jc w:val="center"/>
        <w:textAlignment w:val="center"/>
      </w:pPr>
      <w:r>
        <w:rPr>
          <w:rFonts w:ascii="宋体" w:eastAsia="宋体" w:hAnsi="宋体" w:cs="宋体"/>
          <w:b/>
          <w:color w:val="auto"/>
          <w:sz w:val="24"/>
        </w:rPr>
        <w:t>第一部分</w:t>
      </w:r>
    </w:p>
    <w:p w:rsidR="00FC5860" w:rsidRPr="00BE1BCD">
      <w:pPr>
        <w:spacing w:line="360" w:lineRule="auto"/>
        <w:jc w:val="both"/>
        <w:textAlignment w:val="center"/>
      </w:pPr>
      <w:r>
        <w:rPr>
          <w:rFonts w:ascii="宋体" w:eastAsia="宋体" w:hAnsi="宋体" w:cs="宋体"/>
          <w:b/>
          <w:color w:val="auto"/>
          <w:sz w:val="24"/>
        </w:rPr>
        <w:t>本部分共</w:t>
      </w:r>
      <w:r>
        <w:rPr>
          <w:rFonts w:ascii="Times New Roman" w:eastAsia="Times New Roman" w:hAnsi="Times New Roman" w:cs="Times New Roman"/>
          <w:b/>
          <w:color w:val="auto"/>
          <w:sz w:val="24"/>
        </w:rPr>
        <w:t>15</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45</w:t>
      </w:r>
      <w:r>
        <w:rPr>
          <w:rFonts w:ascii="宋体" w:eastAsia="宋体" w:hAnsi="宋体" w:cs="宋体"/>
          <w:b/>
          <w:color w:val="auto"/>
          <w:sz w:val="24"/>
        </w:rPr>
        <w:t>分。在每题列出的四个选项中，选出最符合题目要求的一项。</w:t>
      </w:r>
    </w:p>
    <w:p w:rsidR="00FC5860" w:rsidRPr="00BE1BCD">
      <w:pPr>
        <w:spacing w:line="360" w:lineRule="auto"/>
        <w:jc w:val="both"/>
        <w:textAlignment w:val="center"/>
      </w:pPr>
      <w:r>
        <w:rPr>
          <w:color w:val="auto"/>
        </w:rPr>
        <w:t xml:space="preserve">1. </w:t>
      </w:r>
      <w:r>
        <w:rPr>
          <w:rFonts w:ascii="宋体" w:eastAsia="宋体" w:hAnsi="宋体" w:cs="宋体"/>
          <w:color w:val="auto"/>
        </w:rPr>
        <w:t>春秋时期，齐桓公在会盟诸侯时提出“养孤老，食常疾”“田租百取五，市赋百取二”。这两句话蕴含的思想是（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崇德尚贤</w:t>
      </w:r>
      <w:r w:rsidRPr="00BE1BCD" w:rsidR="00FC5860">
        <w:tab/>
      </w:r>
      <w:r w:rsidRPr="00BE1BCD" w:rsidR="00FC5860">
        <w:t xml:space="preserve">B. </w:t>
      </w:r>
      <w:r>
        <w:rPr>
          <w:rFonts w:ascii="宋体" w:eastAsia="宋体" w:hAnsi="宋体" w:cs="宋体"/>
          <w:color w:val="auto"/>
        </w:rPr>
        <w:t>重本抑末</w:t>
      </w:r>
      <w:r w:rsidRPr="00BE1BCD" w:rsidR="00FC5860">
        <w:tab/>
      </w:r>
      <w:r w:rsidRPr="00BE1BCD" w:rsidR="00FC5860">
        <w:t xml:space="preserve">C. </w:t>
      </w:r>
      <w:r>
        <w:rPr>
          <w:rFonts w:ascii="宋体" w:eastAsia="宋体" w:hAnsi="宋体" w:cs="宋体"/>
          <w:color w:val="auto"/>
        </w:rPr>
        <w:t>关注民生</w:t>
      </w:r>
      <w:r w:rsidRPr="00BE1BCD" w:rsidR="00FC5860">
        <w:tab/>
      </w:r>
      <w:r w:rsidRPr="00BE1BCD" w:rsidR="00FC5860">
        <w:t xml:space="preserve">D. </w:t>
      </w:r>
      <w:r>
        <w:rPr>
          <w:rFonts w:ascii="宋体" w:eastAsia="宋体" w:hAnsi="宋体" w:cs="宋体"/>
          <w:color w:val="auto"/>
        </w:rPr>
        <w:t>尊王攘夷</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A.材料中涉及的是对孤寡老人的赡养、对病患的抚恤以及低税率政策，均未涉及对品德或贤才的推崇，错误。</w:t>
      </w:r>
    </w:p>
    <w:p>
      <w:pPr>
        <w:spacing w:line="360" w:lineRule="auto"/>
        <w:jc w:val="left"/>
        <w:textAlignment w:val="center"/>
        <w:rPr>
          <w:color w:val="000000"/>
        </w:rPr>
      </w:pPr>
      <w:r>
        <w:rPr>
          <w:rFonts w:ascii="宋体" w:eastAsia="宋体" w:hAnsi="宋体" w:cs="宋体"/>
          <w:color w:val="000000"/>
        </w:rPr>
        <w:t>B.“重本抑末”指重视农业、抑制商业，而材料中的“市赋百取二”涉及商业税收，未体现抑制商业的倾向，错误。</w:t>
      </w:r>
    </w:p>
    <w:p>
      <w:pPr>
        <w:spacing w:line="360" w:lineRule="auto"/>
        <w:jc w:val="left"/>
        <w:textAlignment w:val="center"/>
        <w:rPr>
          <w:color w:val="000000"/>
        </w:rPr>
      </w:pPr>
      <w:r>
        <w:rPr>
          <w:rFonts w:ascii="宋体" w:eastAsia="宋体" w:hAnsi="宋体" w:cs="宋体"/>
          <w:color w:val="000000"/>
        </w:rPr>
        <w:t>C.“养孤老，食常疾”体现了对弱势群体的关怀，“田租百取五，市赋百取二”体现了减轻百姓负担的政策，两者都反映了对民众生活的关注，正确。</w:t>
      </w:r>
    </w:p>
    <w:p>
      <w:pPr>
        <w:spacing w:line="360" w:lineRule="auto"/>
        <w:jc w:val="left"/>
        <w:textAlignment w:val="center"/>
        <w:rPr>
          <w:color w:val="000000"/>
        </w:rPr>
      </w:pPr>
      <w:r>
        <w:rPr>
          <w:rFonts w:ascii="宋体" w:eastAsia="宋体" w:hAnsi="宋体" w:cs="宋体"/>
          <w:color w:val="000000"/>
        </w:rPr>
        <w:t>D.“尊王攘夷”是齐桓公的政治口号，但材料内容为经济和社会政策，与“尊王”或“攘夷”无直接关联，错误。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2. </w:t>
      </w:r>
      <w:r>
        <w:rPr>
          <w:rFonts w:ascii="宋体" w:eastAsia="宋体" w:hAnsi="宋体" w:cs="宋体"/>
          <w:color w:val="000000"/>
        </w:rPr>
        <w:t>根据考古发现的木简及学者研究，西汉属国南越国设有“居室”“大鸡官”等机构。南越国“居室”与汉朝九卿下属的“居室”职能基本相同；“大鸡官”专司养鸡，以供占卜，但名不见于正史，应为南越国自设职官。这表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①汉朝九卿成为朝廷的行政中枢②南越官制融合中央官制与地方习俗</w:t>
      </w:r>
    </w:p>
    <w:p>
      <w:pPr>
        <w:spacing w:line="360" w:lineRule="auto"/>
        <w:jc w:val="both"/>
        <w:textAlignment w:val="center"/>
        <w:rPr>
          <w:color w:val="000000"/>
        </w:rPr>
      </w:pPr>
      <w:r>
        <w:rPr>
          <w:rFonts w:ascii="宋体" w:eastAsia="宋体" w:hAnsi="宋体" w:cs="宋体"/>
          <w:color w:val="000000"/>
        </w:rPr>
        <w:t>③出土木简弥补了正史记载缺失④鸡卜体现了五行“相生相胜”思想</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③④</w:t>
      </w:r>
      <w:r>
        <w:rPr>
          <w:color w:val="000000"/>
        </w:rPr>
        <w:tab/>
      </w:r>
      <w:r>
        <w:rPr>
          <w:color w:val="000000"/>
        </w:rPr>
        <w:t xml:space="preserve">D. </w:t>
      </w:r>
      <w:r>
        <w:rPr>
          <w:rFonts w:ascii="宋体" w:eastAsia="宋体" w:hAnsi="宋体" w:cs="宋体"/>
          <w:color w:val="000000"/>
        </w:rPr>
        <w:t>①④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A.①汉朝的行政中枢是丞相，九卿只是分管具体事务的执行机构，并未成为朝廷的行政中枢，错误。</w:t>
      </w:r>
    </w:p>
    <w:p>
      <w:pPr>
        <w:spacing w:line="360" w:lineRule="auto"/>
        <w:jc w:val="left"/>
        <w:textAlignment w:val="center"/>
        <w:rPr>
          <w:color w:val="000000"/>
        </w:rPr>
      </w:pPr>
      <w:r>
        <w:rPr>
          <w:rFonts w:ascii="宋体" w:eastAsia="宋体" w:hAnsi="宋体" w:cs="宋体"/>
          <w:color w:val="000000"/>
        </w:rPr>
        <w:t>B.②南越国“居室”沿用汉朝的官制职能，“大鸡官”是南越本土设置的职官，这体现了南越官制融合了中央官制与地方习俗，正确；③“大鸡官”名不见于正史，依靠考古出土的木简才得以知晓该机构，出土木简弥补了正史记载的缺失，正确。</w:t>
      </w:r>
    </w:p>
    <w:p>
      <w:pPr>
        <w:spacing w:line="360" w:lineRule="auto"/>
        <w:jc w:val="left"/>
        <w:textAlignment w:val="center"/>
        <w:rPr>
          <w:color w:val="000000"/>
        </w:rPr>
      </w:pPr>
      <w:r>
        <w:rPr>
          <w:rFonts w:ascii="宋体" w:eastAsia="宋体" w:hAnsi="宋体" w:cs="宋体"/>
          <w:color w:val="000000"/>
        </w:rPr>
        <w:t>C.④材料只提到“大鸡官”养鸡用于占卜，未涉及五行“相生相胜”的相关内容，错误。</w:t>
      </w:r>
    </w:p>
    <w:p>
      <w:pPr>
        <w:spacing w:line="360" w:lineRule="auto"/>
        <w:jc w:val="left"/>
        <w:textAlignment w:val="center"/>
        <w:rPr>
          <w:color w:val="000000"/>
        </w:rPr>
      </w:pPr>
      <w:r>
        <w:rPr>
          <w:rFonts w:ascii="宋体" w:eastAsia="宋体" w:hAnsi="宋体" w:cs="宋体"/>
          <w:color w:val="000000"/>
        </w:rPr>
        <w:t>D.</w:t>
      </w:r>
      <w:r>
        <w:rPr>
          <w:color w:val="000000"/>
        </w:rPr>
        <w:t>①汉朝的行政中枢是丞相，九卿只是分管具体事务的执行机构，并未成为朝廷的行政中枢，错误；</w:t>
      </w:r>
      <w:r>
        <w:rPr>
          <w:rFonts w:ascii="宋体" w:eastAsia="宋体" w:hAnsi="宋体" w:cs="宋体"/>
          <w:color w:val="000000"/>
        </w:rPr>
        <w:t>④材料只提到“大鸡官”养鸡用于占卜，未涉及五行“相生相胜”的相关内容，错误。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3. </w:t>
      </w:r>
      <w:r>
        <w:rPr>
          <w:rFonts w:ascii="宋体" w:eastAsia="宋体" w:hAnsi="宋体" w:cs="宋体"/>
          <w:color w:val="000000"/>
        </w:rPr>
        <w:t>贞观年间，东北地区的契丹酋长窟哥率部内附。唐朝设松漠都督府，任命窟哥为松漠都督，对内附各部设州管理，任命各部首领为州刺史。结合图文判断（</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533650" cy="22764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533650" cy="22764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①中原王朝深刻影响了契丹部族发展②唐前期在东北的管辖区域逐渐扩大</w:t>
      </w:r>
    </w:p>
    <w:p>
      <w:pPr>
        <w:spacing w:line="360" w:lineRule="auto"/>
        <w:jc w:val="both"/>
        <w:textAlignment w:val="center"/>
        <w:rPr>
          <w:color w:val="000000"/>
        </w:rPr>
      </w:pPr>
      <w:r>
        <w:rPr>
          <w:rFonts w:ascii="宋体" w:eastAsia="宋体" w:hAnsi="宋体" w:cs="宋体"/>
          <w:color w:val="000000"/>
        </w:rPr>
        <w:t>③唐玄宗册封契丹首领为渤海郡王④中央另派官员直接管理契丹各部</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③④</w:t>
      </w:r>
      <w:r>
        <w:rPr>
          <w:color w:val="000000"/>
        </w:rPr>
        <w:tab/>
      </w:r>
      <w:r>
        <w:rPr>
          <w:color w:val="000000"/>
        </w:rPr>
        <w:t xml:space="preserve">D. </w:t>
      </w:r>
      <w:r>
        <w:rPr>
          <w:rFonts w:ascii="宋体" w:eastAsia="宋体" w:hAnsi="宋体" w:cs="宋体"/>
          <w:color w:val="000000"/>
        </w:rPr>
        <w:t>①④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A.唐朝在契丹地区设松漠都督府，任命契丹首领窟哥为都督，各部设州、任命首领为刺史，将契丹纳入唐朝羁縻统治体系，深刻影响了其政治组织和发展方向，①正确；从648年设松漠都督府，</w:t>
      </w:r>
      <w:r>
        <w:rPr>
          <w:color w:val="000000"/>
        </w:rPr>
        <w:t>到713年设渤海都督府、726年设黑水都督府</w:t>
      </w:r>
      <w:r>
        <w:rPr>
          <w:rFonts w:ascii="宋体" w:eastAsia="宋体" w:hAnsi="宋体" w:cs="宋体"/>
          <w:color w:val="000000"/>
        </w:rPr>
        <w:t>，唐朝在东北地区的羁縻统治机构不断增设，管辖范围逐步扩展，②正确。</w:t>
      </w:r>
    </w:p>
    <w:p>
      <w:pPr>
        <w:spacing w:line="360" w:lineRule="auto"/>
        <w:jc w:val="left"/>
        <w:textAlignment w:val="center"/>
        <w:rPr>
          <w:color w:val="000000"/>
        </w:rPr>
      </w:pPr>
      <w:r>
        <w:rPr>
          <w:rFonts w:ascii="宋体" w:eastAsia="宋体" w:hAnsi="宋体" w:cs="宋体"/>
          <w:color w:val="000000"/>
        </w:rPr>
        <w:t>B.渤海郡王是大祚荣，属于靺鞨族建立的渤海国首领，唐玄宗册封其为渤海郡王，而非契丹首领，③错误。</w:t>
      </w:r>
    </w:p>
    <w:p>
      <w:pPr>
        <w:spacing w:line="360" w:lineRule="auto"/>
        <w:jc w:val="left"/>
        <w:textAlignment w:val="center"/>
        <w:rPr>
          <w:color w:val="000000"/>
        </w:rPr>
      </w:pPr>
      <w:r>
        <w:rPr>
          <w:rFonts w:ascii="宋体" w:eastAsia="宋体" w:hAnsi="宋体" w:cs="宋体"/>
          <w:color w:val="000000"/>
        </w:rPr>
        <w:t>C.渤海郡王是大祚荣，属于靺鞨族建立的渤海国首领，唐玄宗册封其为渤海郡王，而非契丹首领，③错误；唐朝在契丹地区实行羁縻政策，由当地部族首领担任都督和刺史，并非由中央另派官员直接管理，④错误。</w:t>
      </w:r>
    </w:p>
    <w:p>
      <w:pPr>
        <w:spacing w:line="360" w:lineRule="auto"/>
        <w:jc w:val="left"/>
        <w:textAlignment w:val="center"/>
        <w:rPr>
          <w:color w:val="000000"/>
        </w:rPr>
      </w:pPr>
      <w:r>
        <w:rPr>
          <w:rFonts w:ascii="宋体" w:eastAsia="宋体" w:hAnsi="宋体" w:cs="宋体"/>
          <w:color w:val="000000"/>
        </w:rPr>
        <w:t>D.唐朝在契丹地区实行羁縻政策，由当地部族首领担任都督和刺史，并非由中央另派官员直接管理，④错误。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4. </w:t>
      </w:r>
      <w:r>
        <w:rPr>
          <w:rFonts w:ascii="宋体" w:eastAsia="宋体" w:hAnsi="宋体" w:cs="宋体"/>
          <w:color w:val="000000"/>
        </w:rPr>
        <w:t>官府征税时，将应征财物折换为其他财物，称为折变。宋徽宗时有大臣奏报：“访闻夏、秋税赋……非法折变。如绢一匹折纳钱若干，钱又折麦若干。”反复折变后，民众实际缴纳的麦的价值高于一匹绢数倍。据此可知当时（</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①官府实行了两税法②官府增设了新税种</w:t>
      </w:r>
    </w:p>
    <w:p>
      <w:pPr>
        <w:spacing w:line="360" w:lineRule="auto"/>
        <w:jc w:val="both"/>
        <w:textAlignment w:val="center"/>
        <w:rPr>
          <w:color w:val="000000"/>
        </w:rPr>
      </w:pPr>
      <w:r>
        <w:rPr>
          <w:rFonts w:ascii="宋体" w:eastAsia="宋体" w:hAnsi="宋体" w:cs="宋体"/>
          <w:color w:val="000000"/>
        </w:rPr>
        <w:t>③商品经济高度发达④民众税赋负担加重</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③④</w:t>
      </w:r>
      <w:r>
        <w:rPr>
          <w:color w:val="000000"/>
        </w:rPr>
        <w:tab/>
      </w:r>
      <w:r>
        <w:rPr>
          <w:color w:val="000000"/>
        </w:rPr>
        <w:t xml:space="preserve">D. </w:t>
      </w:r>
      <w:r>
        <w:rPr>
          <w:rFonts w:ascii="宋体" w:eastAsia="宋体" w:hAnsi="宋体" w:cs="宋体"/>
          <w:color w:val="000000"/>
        </w:rPr>
        <w:t>①④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A.②折变只是征税财物的折算方式，并没有增加新的税收名目，错误。</w:t>
      </w:r>
    </w:p>
    <w:p>
      <w:pPr>
        <w:spacing w:line="360" w:lineRule="auto"/>
        <w:jc w:val="left"/>
        <w:textAlignment w:val="center"/>
        <w:rPr>
          <w:color w:val="000000"/>
        </w:rPr>
      </w:pPr>
      <w:r>
        <w:rPr>
          <w:rFonts w:ascii="宋体" w:eastAsia="宋体" w:hAnsi="宋体" w:cs="宋体"/>
          <w:color w:val="000000"/>
        </w:rPr>
        <w:t>B.②折变只是征税财物的折算方式，并没有增加新的税收名目，错误；③材料没有体现商业繁荣相关信息，折变盘剥百姓不能得出商品经济高度发达，错误。</w:t>
      </w:r>
    </w:p>
    <w:p>
      <w:pPr>
        <w:spacing w:line="360" w:lineRule="auto"/>
        <w:jc w:val="left"/>
        <w:textAlignment w:val="center"/>
        <w:rPr>
          <w:color w:val="000000"/>
        </w:rPr>
      </w:pPr>
      <w:r>
        <w:rPr>
          <w:rFonts w:ascii="宋体" w:eastAsia="宋体" w:hAnsi="宋体" w:cs="宋体"/>
          <w:color w:val="000000"/>
        </w:rPr>
        <w:t>C.③材料没有体现商业繁荣相关信息，折变盘剥百姓不能得出商品经济高度发达，错误。</w:t>
      </w:r>
    </w:p>
    <w:p>
      <w:pPr>
        <w:spacing w:line="360" w:lineRule="auto"/>
        <w:jc w:val="left"/>
        <w:textAlignment w:val="center"/>
        <w:rPr>
          <w:color w:val="000000"/>
        </w:rPr>
      </w:pPr>
      <w:r>
        <w:rPr>
          <w:rFonts w:ascii="宋体" w:eastAsia="宋体" w:hAnsi="宋体" w:cs="宋体"/>
          <w:color w:val="000000"/>
        </w:rPr>
        <w:t>D.①材料提到夏、秋税赋，两税法的征税时间就是夏秋两季，正确；④反复折变造成百姓缴纳价值高出数倍，负担加重，正确。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5. </w:t>
      </w:r>
      <w:r>
        <w:rPr>
          <w:rFonts w:ascii="宋体" w:eastAsia="宋体" w:hAnsi="宋体" w:cs="宋体"/>
          <w:color w:val="000000"/>
        </w:rPr>
        <w:t>汉晋时期的赋文多将海洋描绘为水怪、神仙出没之处。明代的赋文则经常涉及海外贸易、朝贡体制、海防设置等方面，如郑怀魁《海赋》中就有中国商人出海“期翼日以互市，定物价以交售”的描写。这反映明代（</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①“十三行”特许贸易繁荣②“海上丝绸之路”发挥了作用</w:t>
      </w:r>
    </w:p>
    <w:p>
      <w:pPr>
        <w:spacing w:line="360" w:lineRule="auto"/>
        <w:jc w:val="both"/>
        <w:textAlignment w:val="center"/>
        <w:rPr>
          <w:color w:val="000000"/>
        </w:rPr>
      </w:pPr>
      <w:r>
        <w:rPr>
          <w:rFonts w:ascii="宋体" w:eastAsia="宋体" w:hAnsi="宋体" w:cs="宋体"/>
          <w:color w:val="000000"/>
        </w:rPr>
        <w:t>③小说和戏曲取得重要成就④海外贸易丰富了古代文学素材</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A.①“十三行”是清代才设立的特许对外贸易机构，不属于明代的史实，①错误。</w:t>
      </w:r>
    </w:p>
    <w:p>
      <w:pPr>
        <w:spacing w:line="360" w:lineRule="auto"/>
        <w:jc w:val="left"/>
        <w:textAlignment w:val="center"/>
        <w:rPr>
          <w:color w:val="000000"/>
        </w:rPr>
      </w:pPr>
      <w:r>
        <w:rPr>
          <w:rFonts w:ascii="宋体" w:eastAsia="宋体" w:hAnsi="宋体" w:cs="宋体"/>
          <w:color w:val="000000"/>
        </w:rPr>
        <w:t>B.①“十三行”是清代才设立的特许对外贸易机构，不属于明代的史实，①错误。</w:t>
      </w:r>
    </w:p>
    <w:p>
      <w:pPr>
        <w:spacing w:line="360" w:lineRule="auto"/>
        <w:jc w:val="left"/>
        <w:textAlignment w:val="center"/>
        <w:rPr>
          <w:color w:val="000000"/>
        </w:rPr>
      </w:pPr>
      <w:r>
        <w:rPr>
          <w:rFonts w:ascii="宋体" w:eastAsia="宋体" w:hAnsi="宋体" w:cs="宋体"/>
          <w:color w:val="000000"/>
        </w:rPr>
        <w:t>C.③题干材料通篇围绕明代赋文的海洋相关内容展开，完全没有涉及小说、戏曲的发展成就，③错误。</w:t>
      </w:r>
    </w:p>
    <w:p>
      <w:pPr>
        <w:spacing w:line="360" w:lineRule="auto"/>
        <w:jc w:val="left"/>
        <w:textAlignment w:val="center"/>
        <w:rPr>
          <w:color w:val="000000"/>
        </w:rPr>
      </w:pPr>
      <w:r>
        <w:rPr>
          <w:rFonts w:ascii="宋体" w:eastAsia="宋体" w:hAnsi="宋体" w:cs="宋体"/>
          <w:color w:val="000000"/>
        </w:rPr>
        <w:t>D.②明代赋文大量出现海外贸易、朝贡相关内容，说明当时海外交流往来活跃，正是“海上丝绸之路”发挥作用的体现，②正确；④汉晋时期赋文里的海洋多是神怪想象，明代赋文新增了海外贸易、海防等现实相关内容，体现出海外贸易的发展为文学创作提供了新的素材，④正确。</w:t>
      </w:r>
    </w:p>
    <w:p>
      <w:pPr>
        <w:spacing w:line="360" w:lineRule="auto"/>
        <w:jc w:val="left"/>
        <w:textAlignment w:val="center"/>
        <w:rPr>
          <w:color w:val="000000"/>
        </w:rPr>
      </w:pPr>
      <w:r>
        <w:rPr>
          <w:rFonts w:ascii="宋体" w:eastAsia="宋体" w:hAnsi="宋体" w:cs="宋体"/>
          <w:color w:val="000000"/>
        </w:rPr>
        <w:t>故选D项。</w:t>
        <w:tab/>
        <w:t>  </w:t>
      </w:r>
    </w:p>
    <w:p>
      <w:pPr>
        <w:spacing w:line="360" w:lineRule="auto"/>
        <w:jc w:val="both"/>
        <w:textAlignment w:val="center"/>
        <w:rPr>
          <w:color w:val="000000"/>
        </w:rPr>
      </w:pPr>
      <w:r>
        <w:rPr>
          <w:color w:val="000000"/>
        </w:rPr>
        <w:t xml:space="preserve">6. </w:t>
      </w:r>
      <w:r>
        <w:rPr>
          <w:rFonts w:ascii="Times New Roman" w:eastAsia="Times New Roman" w:hAnsi="Times New Roman" w:cs="Times New Roman"/>
          <w:color w:val="000000"/>
        </w:rPr>
        <w:t>1868</w:t>
      </w:r>
      <w:r>
        <w:rPr>
          <w:rFonts w:ascii="宋体" w:eastAsia="宋体" w:hAnsi="宋体" w:cs="宋体"/>
          <w:color w:val="000000"/>
        </w:rPr>
        <w:t>年，美国驻华公使致函英国驻华公使称，中国“必须要有一套固定的法律法规，并彻底改变行政司法。而实现这一点的唯一途径就是增加干预”。由此可见，当时西方列强（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希望获得领事裁判权</w:t>
      </w:r>
      <w:r>
        <w:rPr>
          <w:color w:val="000000"/>
        </w:rPr>
        <w:tab/>
      </w:r>
      <w:r>
        <w:rPr>
          <w:color w:val="000000"/>
        </w:rPr>
        <w:t xml:space="preserve">B. </w:t>
      </w:r>
      <w:r>
        <w:rPr>
          <w:rFonts w:ascii="宋体" w:eastAsia="宋体" w:hAnsi="宋体" w:cs="宋体"/>
          <w:color w:val="000000"/>
        </w:rPr>
        <w:t>试图干涉中国的司法主权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认同中华法系礼法结合理念</w:t>
      </w:r>
      <w:r>
        <w:rPr>
          <w:color w:val="000000"/>
        </w:rPr>
        <w:tab/>
      </w:r>
      <w:r>
        <w:rPr>
          <w:color w:val="000000"/>
        </w:rPr>
        <w:t xml:space="preserve">D. </w:t>
      </w:r>
      <w:r>
        <w:rPr>
          <w:rFonts w:ascii="宋体" w:eastAsia="宋体" w:hAnsi="宋体" w:cs="宋体"/>
          <w:color w:val="000000"/>
        </w:rPr>
        <w:t>按“门户开放”原则协调对华政策</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w:t>
      </w:r>
      <w:r>
        <w:rPr>
          <w:color w:val="000000"/>
        </w:rPr>
        <w:t>列强已于1843年《虎门条约》中取得领事裁判权</w:t>
      </w:r>
      <w:r>
        <w:rPr>
          <w:rFonts w:ascii="宋体" w:eastAsia="宋体" w:hAnsi="宋体" w:cs="宋体"/>
          <w:color w:val="000000"/>
        </w:rPr>
        <w:t>，时间早于1868年，错误。</w:t>
      </w:r>
    </w:p>
    <w:p>
      <w:pPr>
        <w:spacing w:line="360" w:lineRule="auto"/>
        <w:jc w:val="left"/>
        <w:textAlignment w:val="center"/>
        <w:rPr>
          <w:color w:val="000000"/>
        </w:rPr>
      </w:pPr>
      <w:r>
        <w:rPr>
          <w:rFonts w:ascii="宋体" w:eastAsia="宋体" w:hAnsi="宋体" w:cs="宋体"/>
          <w:color w:val="000000"/>
        </w:rPr>
        <w:t>B.第二次鸦片战争结束后，列强主张主动介入、干预中国国内法律与司法制度改造，要求依靠外来力量改造中国司法体系，本质上想要插手干涉中国司法主权，正确。</w:t>
      </w:r>
    </w:p>
    <w:p>
      <w:pPr>
        <w:spacing w:line="360" w:lineRule="auto"/>
        <w:jc w:val="left"/>
        <w:textAlignment w:val="center"/>
        <w:rPr>
          <w:color w:val="000000"/>
        </w:rPr>
      </w:pPr>
      <w:r>
        <w:rPr>
          <w:rFonts w:ascii="宋体" w:eastAsia="宋体" w:hAnsi="宋体" w:cs="宋体"/>
          <w:color w:val="000000"/>
        </w:rPr>
        <w:t>C.列强要求彻底改变中国原有行政与司法制度，说明并不认可传统法律体系，错误。</w:t>
      </w:r>
    </w:p>
    <w:p>
      <w:pPr>
        <w:spacing w:line="360" w:lineRule="auto"/>
        <w:jc w:val="left"/>
        <w:textAlignment w:val="center"/>
        <w:rPr>
          <w:color w:val="000000"/>
        </w:rPr>
      </w:pPr>
      <w:r>
        <w:rPr>
          <w:rFonts w:ascii="宋体" w:eastAsia="宋体" w:hAnsi="宋体" w:cs="宋体"/>
          <w:color w:val="000000"/>
        </w:rPr>
        <w:t>D.门户开放政策提出于1899年，时间晚于1868年，错误。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7. </w:t>
      </w:r>
      <w:r>
        <w:rPr>
          <w:rFonts w:ascii="Times New Roman" w:eastAsia="Times New Roman" w:hAnsi="Times New Roman" w:cs="Times New Roman"/>
          <w:color w:val="000000"/>
        </w:rPr>
        <w:t>1907</w:t>
      </w:r>
      <w:r>
        <w:rPr>
          <w:rFonts w:ascii="宋体" w:eastAsia="宋体" w:hAnsi="宋体" w:cs="宋体"/>
          <w:color w:val="000000"/>
        </w:rPr>
        <w:t>年，革命党人的一份杂志刊发《国民的健康主义》一文，指出：“所谓政法、军事、教育、实业者，岂非欲附丽于吾民之身心，以望其实行者乎？”有“健康之精神，强壮之体魄”，才有可能“幸免天演之淘汰”。这一观点（</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将国民身心健康与国家命运联系起来</w:t>
      </w:r>
    </w:p>
    <w:p>
      <w:pPr>
        <w:spacing w:line="360" w:lineRule="auto"/>
        <w:jc w:val="left"/>
        <w:textAlignment w:val="center"/>
        <w:rPr>
          <w:color w:val="000000"/>
        </w:rPr>
      </w:pPr>
      <w:r>
        <w:rPr>
          <w:color w:val="000000"/>
        </w:rPr>
        <w:t xml:space="preserve">B. </w:t>
      </w:r>
      <w:r>
        <w:rPr>
          <w:rFonts w:ascii="宋体" w:eastAsia="宋体" w:hAnsi="宋体" w:cs="宋体"/>
          <w:color w:val="000000"/>
        </w:rPr>
        <w:t>指出了晚清民族危机加深的根本原因</w:t>
      </w:r>
    </w:p>
    <w:p>
      <w:pPr>
        <w:spacing w:line="360" w:lineRule="auto"/>
        <w:jc w:val="left"/>
        <w:textAlignment w:val="center"/>
        <w:rPr>
          <w:color w:val="000000"/>
        </w:rPr>
      </w:pPr>
      <w:r>
        <w:rPr>
          <w:color w:val="000000"/>
        </w:rPr>
        <w:t xml:space="preserve">C. </w:t>
      </w:r>
      <w:r>
        <w:rPr>
          <w:rFonts w:ascii="宋体" w:eastAsia="宋体" w:hAnsi="宋体" w:cs="宋体"/>
          <w:color w:val="000000"/>
        </w:rPr>
        <w:t>抨击“物竞天择、适者生存”的学说</w:t>
      </w:r>
    </w:p>
    <w:p>
      <w:pPr>
        <w:spacing w:line="360" w:lineRule="auto"/>
        <w:jc w:val="left"/>
        <w:textAlignment w:val="center"/>
        <w:rPr>
          <w:color w:val="000000"/>
        </w:rPr>
      </w:pPr>
      <w:r>
        <w:rPr>
          <w:color w:val="000000"/>
        </w:rPr>
        <w:t xml:space="preserve">D. </w:t>
      </w:r>
      <w:r>
        <w:rPr>
          <w:rFonts w:ascii="宋体" w:eastAsia="宋体" w:hAnsi="宋体" w:cs="宋体"/>
          <w:color w:val="000000"/>
        </w:rPr>
        <w:t>为“三民主义”提供了重要理论基础</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中革命党人提出政法、军事等事业要依托国民的身心，国民拥有健康精神与强健体魄，国家才可以在竞争中避免被淘汰，把国民个体的身心状态，和民族国家的生存命运绑定在一起，体现国民身心健康关乎国家存亡，正确。</w:t>
      </w:r>
    </w:p>
    <w:p>
      <w:pPr>
        <w:spacing w:line="360" w:lineRule="auto"/>
        <w:jc w:val="left"/>
        <w:textAlignment w:val="center"/>
        <w:rPr>
          <w:color w:val="000000"/>
        </w:rPr>
      </w:pPr>
      <w:r>
        <w:rPr>
          <w:rFonts w:ascii="宋体" w:eastAsia="宋体" w:hAnsi="宋体" w:cs="宋体"/>
          <w:color w:val="000000"/>
        </w:rPr>
        <w:t>B.晚清民族危机加深的根本原因是封建制度腐朽与列强的侵略，该观点只是强调国民身心健康的作用，没有探寻民族危机出现的根源，并非指出危机加深的根本原因，错误。</w:t>
      </w:r>
    </w:p>
    <w:p>
      <w:pPr>
        <w:spacing w:line="360" w:lineRule="auto"/>
        <w:jc w:val="left"/>
        <w:textAlignment w:val="center"/>
        <w:rPr>
          <w:color w:val="000000"/>
        </w:rPr>
      </w:pPr>
      <w:r>
        <w:rPr>
          <w:rFonts w:ascii="宋体" w:eastAsia="宋体" w:hAnsi="宋体" w:cs="宋体"/>
          <w:color w:val="000000"/>
        </w:rPr>
        <w:t>C.材料中“幸免天演之淘汰”直接借用了“物竞天择、适者生存”的进化论概念，旨在以此警示国民，并非抨击该学说，错误。</w:t>
      </w:r>
    </w:p>
    <w:p>
      <w:pPr>
        <w:spacing w:line="360" w:lineRule="auto"/>
        <w:jc w:val="left"/>
        <w:textAlignment w:val="center"/>
        <w:rPr>
          <w:color w:val="000000"/>
        </w:rPr>
      </w:pPr>
      <w:r>
        <w:rPr>
          <w:rFonts w:ascii="宋体" w:eastAsia="宋体" w:hAnsi="宋体" w:cs="宋体"/>
          <w:color w:val="000000"/>
        </w:rPr>
        <w:t>D.“三民主义”由孙中山系统提出，涵盖民族、民权、民生三大纲领，材料仅讨论国民健康与国运的关系，未涉及民权革命或民生问题，错误。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8. </w:t>
      </w:r>
      <w:r>
        <w:rPr>
          <w:rFonts w:ascii="Times New Roman" w:eastAsia="Times New Roman" w:hAnsi="Times New Roman" w:cs="Times New Roman"/>
          <w:color w:val="000000"/>
        </w:rPr>
        <w:t>1931</w:t>
      </w:r>
      <w:r>
        <w:rPr>
          <w:rFonts w:ascii="宋体" w:eastAsia="宋体" w:hAnsi="宋体" w:cs="宋体"/>
          <w:color w:val="000000"/>
        </w:rPr>
        <w:t>年，中共皖西北特委指示下属县委：“第一，奖励苏区与非苏区的革命群众互相贸易。第二，恢复各市镇的商务。第三，召集群众组织消费合作社。第四，特别要鼓动非苏区的茶商树商将苏区里面茶叶、竹、树运输出去。”这些举措（</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奠定了第二次国共合作的经济基础</w:t>
      </w:r>
    </w:p>
    <w:p>
      <w:pPr>
        <w:spacing w:line="360" w:lineRule="auto"/>
        <w:jc w:val="left"/>
        <w:textAlignment w:val="center"/>
        <w:rPr>
          <w:color w:val="000000"/>
        </w:rPr>
      </w:pPr>
      <w:r>
        <w:rPr>
          <w:color w:val="000000"/>
        </w:rPr>
        <w:t xml:space="preserve">B. </w:t>
      </w:r>
      <w:r>
        <w:rPr>
          <w:rFonts w:ascii="宋体" w:eastAsia="宋体" w:hAnsi="宋体" w:cs="宋体"/>
          <w:color w:val="000000"/>
        </w:rPr>
        <w:t>有助于打破国民党当局的经济封锁</w:t>
      </w:r>
    </w:p>
    <w:p>
      <w:pPr>
        <w:spacing w:line="360" w:lineRule="auto"/>
        <w:jc w:val="left"/>
        <w:textAlignment w:val="center"/>
        <w:rPr>
          <w:color w:val="000000"/>
        </w:rPr>
      </w:pPr>
      <w:r>
        <w:rPr>
          <w:color w:val="000000"/>
        </w:rPr>
        <w:t xml:space="preserve">C. </w:t>
      </w:r>
      <w:r>
        <w:rPr>
          <w:rFonts w:ascii="宋体" w:eastAsia="宋体" w:hAnsi="宋体" w:cs="宋体"/>
          <w:color w:val="000000"/>
        </w:rPr>
        <w:t>极大促进了解放区社会生产力发展</w:t>
      </w:r>
    </w:p>
    <w:p>
      <w:pPr>
        <w:spacing w:line="360" w:lineRule="auto"/>
        <w:jc w:val="left"/>
        <w:textAlignment w:val="center"/>
        <w:rPr>
          <w:color w:val="000000"/>
        </w:rPr>
      </w:pPr>
      <w:r>
        <w:rPr>
          <w:color w:val="000000"/>
        </w:rPr>
        <w:t xml:space="preserve">D. </w:t>
      </w:r>
      <w:r>
        <w:rPr>
          <w:rFonts w:ascii="宋体" w:eastAsia="宋体" w:hAnsi="宋体" w:cs="宋体"/>
          <w:color w:val="000000"/>
        </w:rPr>
        <w:t>开辟了建立农村革命根据地的道路</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A.第二次国共合作形成于1937年，而材料时间为1931年，这些举措无法为第二次国共合作奠定经济基础，错误。</w:t>
      </w:r>
    </w:p>
    <w:p>
      <w:pPr>
        <w:spacing w:line="360" w:lineRule="auto"/>
        <w:jc w:val="left"/>
        <w:textAlignment w:val="center"/>
        <w:rPr>
          <w:color w:val="000000"/>
        </w:rPr>
      </w:pPr>
      <w:r>
        <w:rPr>
          <w:rFonts w:ascii="宋体" w:eastAsia="宋体" w:hAnsi="宋体" w:cs="宋体"/>
          <w:color w:val="000000"/>
        </w:rPr>
        <w:t>B.1931年处于国共十年对峙时期，国民党对革命根据地实行经济封锁。中共鼓励苏区与非苏区开展贸易、输出苏区物产，有利于物资流通，有助于打破国民党当局的经济封锁，正确。</w:t>
      </w:r>
    </w:p>
    <w:p>
      <w:pPr>
        <w:spacing w:line="360" w:lineRule="auto"/>
        <w:jc w:val="left"/>
        <w:textAlignment w:val="center"/>
        <w:rPr>
          <w:color w:val="000000"/>
        </w:rPr>
      </w:pPr>
      <w:r>
        <w:rPr>
          <w:rFonts w:ascii="宋体" w:eastAsia="宋体" w:hAnsi="宋体" w:cs="宋体"/>
          <w:color w:val="000000"/>
        </w:rPr>
        <w:t>C.“解放区”是解放战争时期的称呼，而1931年革命区域称为苏区，错误。</w:t>
      </w:r>
    </w:p>
    <w:p>
      <w:pPr>
        <w:spacing w:line="360" w:lineRule="auto"/>
        <w:jc w:val="left"/>
        <w:textAlignment w:val="center"/>
        <w:rPr>
          <w:color w:val="000000"/>
        </w:rPr>
      </w:pPr>
      <w:r>
        <w:rPr>
          <w:rFonts w:ascii="宋体" w:eastAsia="宋体" w:hAnsi="宋体" w:cs="宋体"/>
          <w:color w:val="000000"/>
        </w:rPr>
        <w:t>D.农村包围城市、武装夺取政权的革命道路在1927年井冈山革命根据地建立后已经逐步开辟，错误。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9. </w:t>
      </w:r>
      <w:r>
        <w:rPr>
          <w:rFonts w:ascii="Times New Roman" w:eastAsia="Times New Roman" w:hAnsi="Times New Roman" w:cs="Times New Roman"/>
          <w:color w:val="000000"/>
        </w:rPr>
        <w:t>1955</w:t>
      </w:r>
      <w:r>
        <w:rPr>
          <w:rFonts w:ascii="宋体" w:eastAsia="宋体" w:hAnsi="宋体" w:cs="宋体"/>
          <w:color w:val="000000"/>
        </w:rPr>
        <w:t>年，《关于全国人民代表大会代表和省、自治区、直辖市人民代表大会代表视察工作的决定》规定，为了解各地情况，人大代表每年应进行两次视察。人大代表视察制度正式确立。这一制度（</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①能够广泛听取人民意见和要求</w:t>
      </w:r>
    </w:p>
    <w:p>
      <w:pPr>
        <w:spacing w:line="360" w:lineRule="auto"/>
        <w:jc w:val="both"/>
        <w:textAlignment w:val="center"/>
        <w:rPr>
          <w:color w:val="000000"/>
        </w:rPr>
      </w:pPr>
      <w:r>
        <w:rPr>
          <w:rFonts w:ascii="宋体" w:eastAsia="宋体" w:hAnsi="宋体" w:cs="宋体"/>
          <w:color w:val="000000"/>
        </w:rPr>
        <w:t>②成为人大代表履职的重要方式</w:t>
      </w:r>
    </w:p>
    <w:p>
      <w:pPr>
        <w:spacing w:line="360" w:lineRule="auto"/>
        <w:jc w:val="both"/>
        <w:textAlignment w:val="center"/>
        <w:rPr>
          <w:color w:val="000000"/>
        </w:rPr>
      </w:pPr>
      <w:r>
        <w:rPr>
          <w:rFonts w:ascii="宋体" w:eastAsia="宋体" w:hAnsi="宋体" w:cs="宋体"/>
          <w:color w:val="000000"/>
        </w:rPr>
        <w:t>③体现“长期共存、互相监督”方针</w:t>
      </w:r>
    </w:p>
    <w:p>
      <w:pPr>
        <w:spacing w:line="360" w:lineRule="auto"/>
        <w:jc w:val="both"/>
        <w:textAlignment w:val="center"/>
        <w:rPr>
          <w:color w:val="000000"/>
        </w:rPr>
      </w:pPr>
      <w:r>
        <w:rPr>
          <w:rFonts w:ascii="宋体" w:eastAsia="宋体" w:hAnsi="宋体" w:cs="宋体"/>
          <w:color w:val="000000"/>
        </w:rPr>
        <w:t>④奠定了民族区域自治制度的基础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①③</w:t>
      </w:r>
      <w:r>
        <w:rPr>
          <w:color w:val="000000"/>
        </w:rPr>
        <w:tab/>
      </w:r>
      <w:r>
        <w:rPr>
          <w:color w:val="000000"/>
        </w:rPr>
        <w:t xml:space="preserve">B. </w:t>
      </w:r>
      <w:r>
        <w:rPr>
          <w:rFonts w:ascii="宋体" w:eastAsia="宋体" w:hAnsi="宋体" w:cs="宋体"/>
          <w:color w:val="000000"/>
        </w:rPr>
        <w:t>②④</w:t>
      </w:r>
      <w:r>
        <w:rPr>
          <w:color w:val="000000"/>
        </w:rPr>
        <w:tab/>
      </w:r>
      <w:r>
        <w:rPr>
          <w:color w:val="000000"/>
        </w:rPr>
        <w:t xml:space="preserve">C. </w:t>
      </w:r>
      <w:r>
        <w:rPr>
          <w:rFonts w:ascii="宋体" w:eastAsia="宋体" w:hAnsi="宋体" w:cs="宋体"/>
          <w:color w:val="000000"/>
        </w:rPr>
        <w:t>①②</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A.“长期共存、互相监督”是1956年毛泽东提出的处理中共和民主党派关系的方针，与人大代表视察制度无直接关联，③错误。</w:t>
      </w:r>
    </w:p>
    <w:p>
      <w:pPr>
        <w:spacing w:line="360" w:lineRule="auto"/>
        <w:jc w:val="left"/>
        <w:textAlignment w:val="center"/>
        <w:rPr>
          <w:color w:val="000000"/>
        </w:rPr>
      </w:pPr>
      <w:r>
        <w:rPr>
          <w:rFonts w:ascii="宋体" w:eastAsia="宋体" w:hAnsi="宋体" w:cs="宋体"/>
          <w:color w:val="000000"/>
        </w:rPr>
        <w:t>B.民族区域自治制度的基础是在1949年《共同纲领》和1954年《中华人民共和国宪法》中确立的，与1955年人大代表视察制度无关，④错误。</w:t>
      </w:r>
    </w:p>
    <w:p>
      <w:pPr>
        <w:spacing w:line="360" w:lineRule="auto"/>
        <w:jc w:val="left"/>
        <w:textAlignment w:val="center"/>
        <w:rPr>
          <w:color w:val="000000"/>
        </w:rPr>
      </w:pPr>
      <w:r>
        <w:rPr>
          <w:rFonts w:ascii="宋体" w:eastAsia="宋体" w:hAnsi="宋体" w:cs="宋体"/>
          <w:color w:val="000000"/>
        </w:rPr>
        <w:t>C.人大代表视察制度的主要目的之一是了解各地实际情况，听取人民群众的意见和诉求，便于代表更好地反映民意，①正确；视察制度确立后，代表通过实地走访、调研等方式了解基层情况，是代表履行职责的重要途径，②正确。</w:t>
      </w:r>
    </w:p>
    <w:p>
      <w:pPr>
        <w:spacing w:line="360" w:lineRule="auto"/>
        <w:jc w:val="left"/>
        <w:textAlignment w:val="center"/>
        <w:rPr>
          <w:color w:val="000000"/>
        </w:rPr>
      </w:pPr>
      <w:r>
        <w:rPr>
          <w:rFonts w:ascii="宋体" w:eastAsia="宋体" w:hAnsi="宋体" w:cs="宋体"/>
          <w:color w:val="000000"/>
        </w:rPr>
        <w:t>D.“长期共存、互相监督”是1956年毛泽东提出的处理中共和民主党派关系的方针，与人大代表视察制度无直接关联，③错误；民族区域自治制度的基础是在1949年《共同纲领》和1954年《中华人民共和国宪法》中确立的，与1955年人大代表视察制度无关，④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2014</w:t>
      </w:r>
      <w:r>
        <w:rPr>
          <w:rFonts w:ascii="宋体" w:eastAsia="宋体" w:hAnsi="宋体" w:cs="宋体"/>
          <w:color w:val="000000"/>
        </w:rPr>
        <w:t>年，亚太经合组织第二十二次领导人非正式会议在北京召开，“四海升平”景泰蓝赏瓶被选为国礼。</w:t>
      </w:r>
      <w:r>
        <w:rPr>
          <w:rFonts w:ascii="Times New Roman" w:eastAsia="Times New Roman" w:hAnsi="Times New Roman" w:cs="Times New Roman"/>
          <w:color w:val="000000"/>
        </w:rPr>
        <w:t>2018</w:t>
      </w:r>
      <w:r>
        <w:rPr>
          <w:rFonts w:ascii="宋体" w:eastAsia="宋体" w:hAnsi="宋体" w:cs="宋体"/>
          <w:color w:val="000000"/>
        </w:rPr>
        <w:t>年，博鳌亚洲论坛年会对外赠礼包括海南黎锦与椰雕花瓶。景泰蓝、黎锦、椰雕等非遗技艺在对外交往中的运用（</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①继承和发展了中华优秀传统文化</w:t>
      </w:r>
    </w:p>
    <w:p>
      <w:pPr>
        <w:spacing w:line="360" w:lineRule="auto"/>
        <w:jc w:val="both"/>
        <w:textAlignment w:val="center"/>
        <w:rPr>
          <w:color w:val="000000"/>
        </w:rPr>
      </w:pPr>
      <w:r>
        <w:rPr>
          <w:rFonts w:ascii="宋体" w:eastAsia="宋体" w:hAnsi="宋体" w:cs="宋体"/>
          <w:color w:val="000000"/>
        </w:rPr>
        <w:t>②体现了“保护为主、抢救第一”方针</w:t>
      </w:r>
    </w:p>
    <w:p>
      <w:pPr>
        <w:spacing w:line="360" w:lineRule="auto"/>
        <w:jc w:val="both"/>
        <w:textAlignment w:val="center"/>
        <w:rPr>
          <w:color w:val="000000"/>
        </w:rPr>
      </w:pPr>
      <w:r>
        <w:rPr>
          <w:rFonts w:ascii="宋体" w:eastAsia="宋体" w:hAnsi="宋体" w:cs="宋体"/>
          <w:color w:val="000000"/>
        </w:rPr>
        <w:t>③扩大了我国非物质文化遗产的国际影响</w:t>
      </w:r>
    </w:p>
    <w:p>
      <w:pPr>
        <w:spacing w:line="360" w:lineRule="auto"/>
        <w:jc w:val="both"/>
        <w:textAlignment w:val="center"/>
        <w:rPr>
          <w:color w:val="000000"/>
        </w:rPr>
      </w:pPr>
      <w:r>
        <w:rPr>
          <w:rFonts w:ascii="宋体" w:eastAsia="宋体" w:hAnsi="宋体" w:cs="宋体"/>
          <w:color w:val="000000"/>
        </w:rPr>
        <w:t>④扩充了我国非物质文化遗产的主要类别</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③④</w:t>
      </w:r>
      <w:r>
        <w:rPr>
          <w:color w:val="000000"/>
        </w:rPr>
        <w:tab/>
      </w:r>
      <w:r>
        <w:rPr>
          <w:color w:val="000000"/>
        </w:rPr>
        <w:t xml:space="preserve">C. </w:t>
      </w:r>
      <w:r>
        <w:rPr>
          <w:rFonts w:ascii="宋体" w:eastAsia="宋体" w:hAnsi="宋体" w:cs="宋体"/>
          <w:color w:val="000000"/>
        </w:rPr>
        <w:t>①③</w:t>
      </w:r>
      <w:r>
        <w:rPr>
          <w:color w:val="000000"/>
        </w:rPr>
        <w:tab/>
      </w:r>
      <w:r>
        <w:rPr>
          <w:color w:val="000000"/>
        </w:rPr>
        <w:t xml:space="preserve">D. </w:t>
      </w:r>
      <w:r>
        <w:rPr>
          <w:rFonts w:ascii="宋体" w:eastAsia="宋体" w:hAnsi="宋体" w:cs="宋体"/>
          <w:color w:val="000000"/>
        </w:rPr>
        <w:t>②④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A.②材料侧重非遗技艺对外交流展示，没有体现抢救、保护非遗的相关内容，错误。</w:t>
      </w:r>
    </w:p>
    <w:p>
      <w:pPr>
        <w:spacing w:line="360" w:lineRule="auto"/>
        <w:jc w:val="left"/>
        <w:textAlignment w:val="center"/>
        <w:rPr>
          <w:color w:val="000000"/>
        </w:rPr>
      </w:pPr>
      <w:r>
        <w:rPr>
          <w:rFonts w:ascii="宋体" w:eastAsia="宋体" w:hAnsi="宋体" w:cs="宋体"/>
          <w:color w:val="000000"/>
        </w:rPr>
        <w:t>B.④非遗技艺对外展示只是传播利用，并没有增加、扩充我国非物质文化遗产的类别，错误。</w:t>
      </w:r>
    </w:p>
    <w:p>
      <w:pPr>
        <w:spacing w:line="360" w:lineRule="auto"/>
        <w:jc w:val="left"/>
        <w:textAlignment w:val="center"/>
        <w:rPr>
          <w:color w:val="000000"/>
        </w:rPr>
      </w:pPr>
      <w:r>
        <w:rPr>
          <w:rFonts w:ascii="宋体" w:eastAsia="宋体" w:hAnsi="宋体" w:cs="宋体"/>
          <w:color w:val="000000"/>
        </w:rPr>
        <w:t>C.①景泰蓝、黎锦、椰雕都是中华优秀传统非遗技艺，在重大外事场合作为国礼使用，推动传统技艺传承传播，继承和发展了中华优秀传统文化，正确；③借助APEC、博鳌论坛等国际平台展示非遗作品，能够让世界认识中国非遗，扩大我国非物质文化遗产的国际影响，正确。</w:t>
      </w:r>
    </w:p>
    <w:p>
      <w:pPr>
        <w:spacing w:line="360" w:lineRule="auto"/>
        <w:jc w:val="left"/>
        <w:textAlignment w:val="center"/>
        <w:rPr>
          <w:color w:val="000000"/>
        </w:rPr>
      </w:pPr>
      <w:r>
        <w:rPr>
          <w:rFonts w:ascii="宋体" w:eastAsia="宋体" w:hAnsi="宋体" w:cs="宋体"/>
          <w:color w:val="000000"/>
        </w:rPr>
        <w:t>D.②料侧重非遗技艺对外交流展示，没有体现抢救、保护非遗的相关内容，错误；④非遗技艺对外展示只是传播利用，并没有增加、扩充我国非物质文化遗产的类别，错误。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11. </w:t>
      </w:r>
      <w:r>
        <w:rPr>
          <w:rFonts w:ascii="宋体" w:eastAsia="宋体" w:hAnsi="宋体" w:cs="宋体"/>
          <w:color w:val="000000"/>
        </w:rPr>
        <w:t>公元前</w:t>
      </w:r>
      <w:r>
        <w:rPr>
          <w:rFonts w:ascii="Times New Roman" w:eastAsia="Times New Roman" w:hAnsi="Times New Roman" w:cs="Times New Roman"/>
          <w:color w:val="000000"/>
        </w:rPr>
        <w:t>3</w:t>
      </w:r>
      <w:r>
        <w:rPr>
          <w:rFonts w:ascii="宋体" w:eastAsia="宋体" w:hAnsi="宋体" w:cs="宋体"/>
          <w:color w:val="000000"/>
        </w:rPr>
        <w:t>世纪，玛雅人就有了成熟的文字，用于记载历史、天文、信仰等。西班牙人到达尤卡坦半岛后，学习玛雅语言，用拉丁字母转写玛雅文，对玛雅人实行集中居住管理。</w:t>
      </w:r>
      <w:r>
        <w:rPr>
          <w:rFonts w:ascii="Times New Roman" w:eastAsia="Times New Roman" w:hAnsi="Times New Roman" w:cs="Times New Roman"/>
          <w:color w:val="000000"/>
        </w:rPr>
        <w:t>17</w:t>
      </w:r>
      <w:r>
        <w:rPr>
          <w:rFonts w:ascii="宋体" w:eastAsia="宋体" w:hAnsi="宋体" w:cs="宋体"/>
          <w:color w:val="000000"/>
        </w:rPr>
        <w:t>世纪末，西班牙语成为通用语言。这说明（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①玛雅文字是美洲文明的重要载体</w:t>
      </w:r>
    </w:p>
    <w:p>
      <w:pPr>
        <w:spacing w:line="360" w:lineRule="auto"/>
        <w:jc w:val="both"/>
        <w:textAlignment w:val="center"/>
        <w:rPr>
          <w:color w:val="000000"/>
        </w:rPr>
      </w:pPr>
      <w:r>
        <w:rPr>
          <w:rFonts w:ascii="宋体" w:eastAsia="宋体" w:hAnsi="宋体" w:cs="宋体"/>
          <w:color w:val="000000"/>
        </w:rPr>
        <w:t>②西班牙对玛雅推行了文化侵略政策</w:t>
      </w:r>
    </w:p>
    <w:p>
      <w:pPr>
        <w:spacing w:line="360" w:lineRule="auto"/>
        <w:jc w:val="both"/>
        <w:textAlignment w:val="center"/>
        <w:rPr>
          <w:color w:val="000000"/>
        </w:rPr>
      </w:pPr>
      <w:r>
        <w:rPr>
          <w:rFonts w:ascii="宋体" w:eastAsia="宋体" w:hAnsi="宋体" w:cs="宋体"/>
          <w:color w:val="000000"/>
        </w:rPr>
        <w:t>③西班牙人尊重玛雅人的生活习俗</w:t>
      </w:r>
    </w:p>
    <w:p>
      <w:pPr>
        <w:spacing w:line="360" w:lineRule="auto"/>
        <w:jc w:val="both"/>
        <w:textAlignment w:val="center"/>
        <w:rPr>
          <w:color w:val="000000"/>
        </w:rPr>
      </w:pPr>
      <w:r>
        <w:rPr>
          <w:rFonts w:ascii="宋体" w:eastAsia="宋体" w:hAnsi="宋体" w:cs="宋体"/>
          <w:color w:val="000000"/>
        </w:rPr>
        <w:t>④书写变化使玛雅文明转为现代文明</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③④</w:t>
      </w:r>
      <w:r>
        <w:rPr>
          <w:color w:val="000000"/>
        </w:rPr>
        <w:tab/>
      </w:r>
      <w:r>
        <w:rPr>
          <w:color w:val="000000"/>
        </w:rPr>
        <w:t xml:space="preserve">C. </w:t>
      </w:r>
      <w:r>
        <w:rPr>
          <w:rFonts w:ascii="宋体" w:eastAsia="宋体" w:hAnsi="宋体" w:cs="宋体"/>
          <w:color w:val="000000"/>
        </w:rPr>
        <w:t>①④</w:t>
      </w:r>
      <w:r>
        <w:rPr>
          <w:color w:val="000000"/>
        </w:rPr>
        <w:tab/>
      </w:r>
      <w:r>
        <w:rPr>
          <w:color w:val="000000"/>
        </w:rPr>
        <w:t xml:space="preserve">D. </w:t>
      </w:r>
      <w:r>
        <w:rPr>
          <w:rFonts w:ascii="宋体" w:eastAsia="宋体" w:hAnsi="宋体" w:cs="宋体"/>
          <w:color w:val="000000"/>
        </w:rPr>
        <w:t>②③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玛雅文字用于记载历史、天文、信仰等内容，是玛雅文明高度发展的重要标志，承载了美洲古代文明的文化成就，①正确；西班牙人通过集中居住管理、压制玛雅文字、推行西班牙语等方式，削弱了玛雅本土文化，是殖民者对原住民文化进行同化和打压的表现，②正确。</w:t>
      </w:r>
    </w:p>
    <w:p>
      <w:pPr>
        <w:spacing w:line="360" w:lineRule="auto"/>
        <w:jc w:val="left"/>
        <w:textAlignment w:val="center"/>
        <w:rPr>
          <w:color w:val="000000"/>
        </w:rPr>
      </w:pPr>
      <w:r>
        <w:rPr>
          <w:rFonts w:ascii="宋体" w:eastAsia="宋体" w:hAnsi="宋体" w:cs="宋体"/>
          <w:color w:val="000000"/>
        </w:rPr>
        <w:t>B.西班牙人学习玛雅语言是出于殖民统治的需要，而非尊重其习俗；集中居住和语言替代本质上是对玛雅文化的压制和改造，③错误；语言和书写系统的变化是殖民统治的结果，并不代表玛雅文明“转为现代文明”，而是其文化传统被破坏和替代的过程，④错误。</w:t>
      </w:r>
    </w:p>
    <w:p>
      <w:pPr>
        <w:spacing w:line="360" w:lineRule="auto"/>
        <w:jc w:val="left"/>
        <w:textAlignment w:val="center"/>
        <w:rPr>
          <w:color w:val="000000"/>
        </w:rPr>
      </w:pPr>
      <w:r>
        <w:rPr>
          <w:rFonts w:ascii="宋体" w:eastAsia="宋体" w:hAnsi="宋体" w:cs="宋体"/>
          <w:color w:val="000000"/>
        </w:rPr>
        <w:t>C.语言和书写系统的变化是殖民统治的结果，并不代表玛雅文明“转为现代文明”，而是其文化传统被破坏和替代的过程，④错误。</w:t>
      </w:r>
    </w:p>
    <w:p>
      <w:pPr>
        <w:spacing w:line="360" w:lineRule="auto"/>
        <w:jc w:val="left"/>
        <w:textAlignment w:val="center"/>
        <w:rPr>
          <w:color w:val="000000"/>
        </w:rPr>
      </w:pPr>
      <w:r>
        <w:rPr>
          <w:rFonts w:ascii="宋体" w:eastAsia="宋体" w:hAnsi="宋体" w:cs="宋体"/>
          <w:color w:val="000000"/>
        </w:rPr>
        <w:t>D.西班牙人学习玛雅语言是出于殖民统治的需要，而非尊重其习俗；集中居住和语言替代本质上是对玛雅文化的压制和改造，③错误。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12. </w:t>
      </w:r>
      <w:r>
        <w:rPr>
          <w:rFonts w:ascii="Times New Roman" w:eastAsia="Times New Roman" w:hAnsi="Times New Roman" w:cs="Times New Roman"/>
          <w:color w:val="000000"/>
        </w:rPr>
        <w:t>16</w:t>
      </w:r>
      <w:r>
        <w:rPr>
          <w:rFonts w:ascii="宋体" w:eastAsia="宋体" w:hAnsi="宋体" w:cs="宋体"/>
          <w:color w:val="000000"/>
        </w:rPr>
        <w:t>世纪中期，法国诗人龙沙在王室支持下，仿效《荷马史诗》，用法语创作了《法兰西亚德》。这部史诗将法国人祖先追溯至古希腊的特洛伊英雄，认为法国国王是英雄之后。该史诗多次印刷出版。这说明（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①法国国王利用历史叙事强化王权②法国是欧洲文艺复兴的中心</w:t>
      </w:r>
    </w:p>
    <w:p>
      <w:pPr>
        <w:spacing w:line="360" w:lineRule="auto"/>
        <w:jc w:val="both"/>
        <w:textAlignment w:val="center"/>
        <w:rPr>
          <w:color w:val="000000"/>
        </w:rPr>
      </w:pPr>
      <w:r>
        <w:rPr>
          <w:rFonts w:ascii="宋体" w:eastAsia="宋体" w:hAnsi="宋体" w:cs="宋体"/>
          <w:color w:val="000000"/>
        </w:rPr>
        <w:t>③法国借助史诗创作强化民族意识④启蒙思想得到了广泛的传播</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A.欧洲文艺复兴的中心是意大利的佛罗伦萨、威尼斯等城市，法国虽有文艺复兴运动，但并非“中心”，②错误。</w:t>
      </w:r>
    </w:p>
    <w:p>
      <w:pPr>
        <w:spacing w:line="360" w:lineRule="auto"/>
        <w:jc w:val="left"/>
        <w:textAlignment w:val="center"/>
        <w:rPr>
          <w:color w:val="000000"/>
        </w:rPr>
      </w:pPr>
      <w:r>
        <w:rPr>
          <w:rFonts w:ascii="宋体" w:eastAsia="宋体" w:hAnsi="宋体" w:cs="宋体"/>
          <w:color w:val="000000"/>
        </w:rPr>
        <w:t>B.龙沙的创作得到王室支持，通过将法国国王与古希腊特洛伊英雄联系起来，为王权提供了历史合法性，强化了国王的神圣性和权威性，①正确；用法语创作民族史诗，追溯共同祖先，有助于增强法国人的民族认同感和文化自信心，是民族国家形成过程中的重要文化举措，③正确。</w:t>
      </w:r>
    </w:p>
    <w:p>
      <w:pPr>
        <w:spacing w:line="360" w:lineRule="auto"/>
        <w:jc w:val="left"/>
        <w:textAlignment w:val="center"/>
        <w:rPr>
          <w:color w:val="000000"/>
        </w:rPr>
      </w:pPr>
      <w:r>
        <w:rPr>
          <w:rFonts w:ascii="宋体" w:eastAsia="宋体" w:hAnsi="宋体" w:cs="宋体"/>
          <w:color w:val="000000"/>
        </w:rPr>
        <w:t>C.欧洲文艺复兴的中心是意大利的佛罗伦萨、威尼斯等城市，法国虽有文艺复兴运动，但并非“中心”，②错误；启蒙运动主要兴起于18世纪，而《法兰西亚德》创作于16世纪中期，时间不符，④错误。</w:t>
      </w:r>
    </w:p>
    <w:p>
      <w:pPr>
        <w:spacing w:line="360" w:lineRule="auto"/>
        <w:jc w:val="left"/>
        <w:textAlignment w:val="center"/>
        <w:rPr>
          <w:color w:val="000000"/>
        </w:rPr>
      </w:pPr>
      <w:r>
        <w:rPr>
          <w:rFonts w:ascii="宋体" w:eastAsia="宋体" w:hAnsi="宋体" w:cs="宋体"/>
          <w:color w:val="000000"/>
        </w:rPr>
        <w:t>D.启蒙运动主要兴起于18世纪，而《法兰西亚德》创作于16世纪中期，时间不符，④错误。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13. </w:t>
      </w:r>
      <w:r>
        <w:rPr>
          <w:rFonts w:ascii="宋体" w:eastAsia="宋体" w:hAnsi="宋体" w:cs="宋体"/>
          <w:color w:val="000000"/>
        </w:rPr>
        <w:t>近年，地中海东部海域发现了一艘沉没于</w:t>
      </w:r>
      <w:r>
        <w:rPr>
          <w:rFonts w:ascii="Times New Roman" w:eastAsia="Times New Roman" w:hAnsi="Times New Roman" w:cs="Times New Roman"/>
          <w:color w:val="000000"/>
        </w:rPr>
        <w:t>1630</w:t>
      </w:r>
      <w:r>
        <w:rPr>
          <w:rFonts w:ascii="宋体" w:eastAsia="宋体" w:hAnsi="宋体" w:cs="宋体"/>
          <w:color w:val="000000"/>
        </w:rPr>
        <w:t>年的奥斯曼帝国大商船。该船从埃及出发，开往伊斯坦布尔，载有亚、非、欧多个国家和地区的商品，包括中国的瓷器、意大利的彩绘壶、印度的胡椒、土耳其的咖啡壶、也门的水罐等。这表明（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奥斯曼商船袭用郑和的航海路线</w:t>
      </w:r>
    </w:p>
    <w:p>
      <w:pPr>
        <w:spacing w:line="360" w:lineRule="auto"/>
        <w:jc w:val="left"/>
        <w:textAlignment w:val="center"/>
        <w:rPr>
          <w:color w:val="000000"/>
        </w:rPr>
      </w:pPr>
      <w:r>
        <w:rPr>
          <w:color w:val="000000"/>
        </w:rPr>
        <w:t xml:space="preserve">B. </w:t>
      </w:r>
      <w:r>
        <w:rPr>
          <w:rFonts w:ascii="宋体" w:eastAsia="宋体" w:hAnsi="宋体" w:cs="宋体"/>
          <w:color w:val="000000"/>
        </w:rPr>
        <w:t>资本主义世界经济体系已经形成</w:t>
      </w:r>
    </w:p>
    <w:p>
      <w:pPr>
        <w:spacing w:line="360" w:lineRule="auto"/>
        <w:jc w:val="left"/>
        <w:textAlignment w:val="center"/>
        <w:rPr>
          <w:color w:val="000000"/>
        </w:rPr>
      </w:pPr>
      <w:r>
        <w:rPr>
          <w:color w:val="000000"/>
        </w:rPr>
        <w:t xml:space="preserve">C. </w:t>
      </w:r>
      <w:r>
        <w:rPr>
          <w:rFonts w:ascii="宋体" w:eastAsia="宋体" w:hAnsi="宋体" w:cs="宋体"/>
          <w:color w:val="000000"/>
        </w:rPr>
        <w:t>新航路的开辟促使贸易中心转移到了地中海</w:t>
      </w:r>
    </w:p>
    <w:p>
      <w:pPr>
        <w:spacing w:line="360" w:lineRule="auto"/>
        <w:jc w:val="left"/>
        <w:textAlignment w:val="center"/>
        <w:rPr>
          <w:color w:val="000000"/>
        </w:rPr>
      </w:pPr>
      <w:r>
        <w:rPr>
          <w:color w:val="000000"/>
        </w:rPr>
        <w:t xml:space="preserve">D. </w:t>
      </w:r>
      <w:r>
        <w:rPr>
          <w:rFonts w:ascii="宋体" w:eastAsia="宋体" w:hAnsi="宋体" w:cs="宋体"/>
          <w:color w:val="000000"/>
        </w:rPr>
        <w:t>奥斯曼帝国仍在东西方贸易中发挥重要作用</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A.郑和下西洋的航线主要集中在东南亚、南亚和东非沿海，而该商船航行于地中海和红海区域，且时间相隔约200年，无证据表明其路线与郑和航线相同，错误。</w:t>
      </w:r>
    </w:p>
    <w:p>
      <w:pPr>
        <w:spacing w:line="360" w:lineRule="auto"/>
        <w:jc w:val="left"/>
        <w:textAlignment w:val="center"/>
        <w:rPr>
          <w:color w:val="000000"/>
        </w:rPr>
      </w:pPr>
      <w:r>
        <w:rPr>
          <w:rFonts w:ascii="宋体" w:eastAsia="宋体" w:hAnsi="宋体" w:cs="宋体"/>
          <w:color w:val="000000"/>
        </w:rPr>
        <w:t>B.资本主义世界经济体系的最终形成是在19世纪末20世纪初，与17世纪30年代的时间不符，错误。</w:t>
      </w:r>
    </w:p>
    <w:p>
      <w:pPr>
        <w:spacing w:line="360" w:lineRule="auto"/>
        <w:jc w:val="left"/>
        <w:textAlignment w:val="center"/>
        <w:rPr>
          <w:color w:val="000000"/>
        </w:rPr>
      </w:pPr>
      <w:r>
        <w:rPr>
          <w:rFonts w:ascii="宋体" w:eastAsia="宋体" w:hAnsi="宋体" w:cs="宋体"/>
          <w:color w:val="000000"/>
        </w:rPr>
        <w:t>C.新航路开辟后，欧洲贸易中心从地中海转移到大西洋沿岸，地中海不再是全球贸易的核心枢纽，错误。</w:t>
      </w:r>
    </w:p>
    <w:p>
      <w:pPr>
        <w:spacing w:line="360" w:lineRule="auto"/>
        <w:jc w:val="left"/>
        <w:textAlignment w:val="center"/>
        <w:rPr>
          <w:color w:val="000000"/>
        </w:rPr>
      </w:pPr>
      <w:r>
        <w:rPr>
          <w:rFonts w:ascii="宋体" w:eastAsia="宋体" w:hAnsi="宋体" w:cs="宋体"/>
          <w:color w:val="000000"/>
        </w:rPr>
        <w:t>D.1630年奥斯曼帝国商船依然连接亚、非、欧三大洲，承载多地商品，说明奥斯曼帝国在17世纪仍维持着跨区域贸易网络，在东西方贸易中扮演重要角色，正确。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14. </w:t>
      </w:r>
      <w:r>
        <w:rPr>
          <w:rFonts w:ascii="Times New Roman" w:eastAsia="Times New Roman" w:hAnsi="Times New Roman" w:cs="Times New Roman"/>
          <w:color w:val="000000"/>
        </w:rPr>
        <w:t>1847</w:t>
      </w:r>
      <w:r>
        <w:rPr>
          <w:rFonts w:ascii="宋体" w:eastAsia="宋体" w:hAnsi="宋体" w:cs="宋体"/>
          <w:color w:val="000000"/>
        </w:rPr>
        <w:t>年，恩格斯在为共产主义者同盟撰写的纲领草案中写道：“随着挤掉手工劳动的新机器的不断发明，大工业把工资压得越来越低……无产阶级的处境也就越来越不堪忍受了。这样，一方面由于无产阶级不满情绪的增长，另一方面由于他们力量的壮大，工业革命便孕育着一个由无产阶级进行的社会革命。”这表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①马克思主义已经诞生</w:t>
      </w:r>
      <w:r>
        <w:rPr>
          <w:color w:val="000000"/>
        </w:rPr>
        <w:t xml:space="preserve">    </w:t>
      </w:r>
    </w:p>
    <w:p>
      <w:pPr>
        <w:spacing w:line="360" w:lineRule="auto"/>
        <w:jc w:val="both"/>
        <w:textAlignment w:val="center"/>
        <w:rPr>
          <w:color w:val="000000"/>
        </w:rPr>
      </w:pPr>
      <w:r>
        <w:rPr>
          <w:rFonts w:ascii="宋体" w:eastAsia="宋体" w:hAnsi="宋体" w:cs="宋体"/>
          <w:color w:val="000000"/>
        </w:rPr>
        <w:t>②无产阶级革命势在必行</w:t>
      </w:r>
    </w:p>
    <w:p>
      <w:pPr>
        <w:spacing w:line="360" w:lineRule="auto"/>
        <w:jc w:val="both"/>
        <w:textAlignment w:val="center"/>
        <w:rPr>
          <w:color w:val="000000"/>
        </w:rPr>
      </w:pPr>
      <w:r>
        <w:rPr>
          <w:rFonts w:ascii="宋体" w:eastAsia="宋体" w:hAnsi="宋体" w:cs="宋体"/>
          <w:color w:val="000000"/>
        </w:rPr>
        <w:t>③资产阶级与无产阶级矛盾日益激化</w:t>
      </w:r>
    </w:p>
    <w:p>
      <w:pPr>
        <w:spacing w:line="360" w:lineRule="auto"/>
        <w:jc w:val="both"/>
        <w:textAlignment w:val="center"/>
        <w:rPr>
          <w:color w:val="000000"/>
        </w:rPr>
      </w:pPr>
      <w:r>
        <w:rPr>
          <w:rFonts w:ascii="宋体" w:eastAsia="宋体" w:hAnsi="宋体" w:cs="宋体"/>
          <w:color w:val="000000"/>
        </w:rPr>
        <w:t>④工人阶级即将作为独立政治力量登上历史舞台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③④</w:t>
      </w:r>
      <w:r>
        <w:rPr>
          <w:color w:val="000000"/>
        </w:rPr>
        <w:tab/>
      </w:r>
      <w:r>
        <w:rPr>
          <w:color w:val="000000"/>
        </w:rPr>
        <w:t xml:space="preserve">C. </w:t>
      </w:r>
      <w:r>
        <w:rPr>
          <w:rFonts w:ascii="宋体" w:eastAsia="宋体" w:hAnsi="宋体" w:cs="宋体"/>
          <w:color w:val="000000"/>
        </w:rPr>
        <w:t>①④</w:t>
      </w:r>
      <w:r>
        <w:rPr>
          <w:color w:val="000000"/>
        </w:rPr>
        <w:tab/>
      </w:r>
      <w:r>
        <w:rPr>
          <w:color w:val="000000"/>
        </w:rPr>
        <w:t xml:space="preserve">D. </w:t>
      </w:r>
      <w:r>
        <w:rPr>
          <w:rFonts w:ascii="宋体" w:eastAsia="宋体" w:hAnsi="宋体" w:cs="宋体"/>
          <w:color w:val="000000"/>
        </w:rPr>
        <w:t>②③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A.①1848年《共产党宣言》发表标志马克思主义诞生，题干时间为1847年，此时马克思主义尚未诞生，错误。</w:t>
      </w:r>
    </w:p>
    <w:p>
      <w:pPr>
        <w:spacing w:line="360" w:lineRule="auto"/>
        <w:jc w:val="left"/>
        <w:textAlignment w:val="center"/>
        <w:rPr>
          <w:color w:val="000000"/>
        </w:rPr>
      </w:pPr>
      <w:r>
        <w:rPr>
          <w:rFonts w:ascii="宋体" w:eastAsia="宋体" w:hAnsi="宋体" w:cs="宋体"/>
          <w:color w:val="000000"/>
        </w:rPr>
        <w:t>B.④欧洲三大工人运动（1831‑1844）已经标志工人阶级登上历史舞台，时间早于1847年，错误。</w:t>
      </w:r>
    </w:p>
    <w:p>
      <w:pPr>
        <w:spacing w:line="360" w:lineRule="auto"/>
        <w:jc w:val="left"/>
        <w:textAlignment w:val="center"/>
        <w:rPr>
          <w:color w:val="000000"/>
        </w:rPr>
      </w:pPr>
      <w:r>
        <w:rPr>
          <w:rFonts w:ascii="宋体" w:eastAsia="宋体" w:hAnsi="宋体" w:cs="宋体"/>
          <w:color w:val="000000"/>
        </w:rPr>
        <w:t>C.①1847年马克思主义尚未诞生，错误；④欧洲三大工人运动（1831—1844）已经标志工人阶级登上历史舞台，错误。</w:t>
      </w:r>
    </w:p>
    <w:p>
      <w:pPr>
        <w:spacing w:line="360" w:lineRule="auto"/>
        <w:jc w:val="left"/>
        <w:textAlignment w:val="center"/>
        <w:rPr>
          <w:color w:val="000000"/>
        </w:rPr>
      </w:pPr>
      <w:r>
        <w:rPr>
          <w:rFonts w:ascii="宋体" w:eastAsia="宋体" w:hAnsi="宋体" w:cs="宋体"/>
          <w:color w:val="000000"/>
        </w:rPr>
        <w:t>D.②材料提出工业革命孕育无产阶级的社会革命，体现革命大势，正确；③工人工资被压低，处境困苦，不满增长，反映阶级矛盾激化，正确。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15. </w:t>
      </w:r>
      <w:r>
        <w:rPr>
          <w:rFonts w:ascii="宋体" w:eastAsia="宋体" w:hAnsi="宋体" w:cs="宋体"/>
          <w:color w:val="000000"/>
        </w:rPr>
        <w:t>读图，以下说法正确的是（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276475" cy="17430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2276475" cy="17430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①第一次工业革命结束时世界人口达</w:t>
      </w:r>
      <w:r>
        <w:rPr>
          <w:rFonts w:ascii="Times New Roman" w:eastAsia="Times New Roman" w:hAnsi="Times New Roman" w:cs="Times New Roman"/>
          <w:color w:val="000000"/>
        </w:rPr>
        <w:t>20</w:t>
      </w:r>
      <w:r>
        <w:rPr>
          <w:rFonts w:ascii="宋体" w:eastAsia="宋体" w:hAnsi="宋体" w:cs="宋体"/>
          <w:color w:val="000000"/>
        </w:rPr>
        <w:t>亿</w:t>
      </w:r>
      <w:r>
        <w:rPr>
          <w:color w:val="000000"/>
        </w:rPr>
        <w:t xml:space="preserve">    </w:t>
      </w:r>
    </w:p>
    <w:p>
      <w:pPr>
        <w:spacing w:line="360" w:lineRule="auto"/>
        <w:jc w:val="both"/>
        <w:textAlignment w:val="center"/>
        <w:rPr>
          <w:color w:val="000000"/>
        </w:rPr>
      </w:pPr>
      <w:r>
        <w:rPr>
          <w:rFonts w:ascii="宋体" w:eastAsia="宋体" w:hAnsi="宋体" w:cs="宋体"/>
          <w:color w:val="000000"/>
        </w:rPr>
        <w:t>②</w:t>
      </w:r>
      <w:r>
        <w:rPr>
          <w:rFonts w:ascii="Times New Roman" w:eastAsia="Times New Roman" w:hAnsi="Times New Roman" w:cs="Times New Roman"/>
          <w:color w:val="000000"/>
        </w:rPr>
        <w:t>20</w:t>
      </w:r>
      <w:r>
        <w:rPr>
          <w:rFonts w:ascii="宋体" w:eastAsia="宋体" w:hAnsi="宋体" w:cs="宋体"/>
          <w:color w:val="000000"/>
        </w:rPr>
        <w:t>世纪</w:t>
      </w:r>
      <w:r>
        <w:rPr>
          <w:rFonts w:ascii="Times New Roman" w:eastAsia="Times New Roman" w:hAnsi="Times New Roman" w:cs="Times New Roman"/>
          <w:color w:val="000000"/>
        </w:rPr>
        <w:t>30</w:t>
      </w:r>
      <w:r>
        <w:rPr>
          <w:rFonts w:ascii="宋体" w:eastAsia="宋体" w:hAnsi="宋体" w:cs="宋体"/>
          <w:color w:val="000000"/>
        </w:rPr>
        <w:t>年代后世界人口增长明显加速</w:t>
      </w:r>
    </w:p>
    <w:p>
      <w:pPr>
        <w:spacing w:line="360" w:lineRule="auto"/>
        <w:jc w:val="both"/>
        <w:textAlignment w:val="center"/>
        <w:rPr>
          <w:color w:val="000000"/>
        </w:rPr>
      </w:pPr>
      <w:r>
        <w:rPr>
          <w:rFonts w:ascii="宋体" w:eastAsia="宋体" w:hAnsi="宋体" w:cs="宋体"/>
          <w:color w:val="000000"/>
        </w:rPr>
        <w:t>③现代医疗卫生体系建立助推世界人口增长</w:t>
      </w:r>
      <w:r>
        <w:rPr>
          <w:color w:val="000000"/>
        </w:rPr>
        <w:t xml:space="preserve">    </w:t>
      </w:r>
    </w:p>
    <w:p>
      <w:pPr>
        <w:spacing w:line="360" w:lineRule="auto"/>
        <w:jc w:val="both"/>
        <w:textAlignment w:val="center"/>
        <w:rPr>
          <w:color w:val="000000"/>
        </w:rPr>
      </w:pPr>
      <w:r>
        <w:rPr>
          <w:rFonts w:ascii="宋体" w:eastAsia="宋体" w:hAnsi="宋体" w:cs="宋体"/>
          <w:color w:val="000000"/>
        </w:rPr>
        <w:t>④经济全球化是二战后人口增长的根本原因</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③④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①④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A.①第一次工业革命结束大致在19世纪中后期，图示中世界人口达到20亿是1927年，时间不匹配，①错误。</w:t>
      </w:r>
    </w:p>
    <w:p>
      <w:pPr>
        <w:spacing w:line="360" w:lineRule="auto"/>
        <w:jc w:val="left"/>
        <w:textAlignment w:val="center"/>
        <w:rPr>
          <w:color w:val="000000"/>
        </w:rPr>
      </w:pPr>
      <w:r>
        <w:rPr>
          <w:rFonts w:ascii="宋体" w:eastAsia="宋体" w:hAnsi="宋体" w:cs="宋体"/>
          <w:color w:val="000000"/>
        </w:rPr>
        <w:t>B.④二战后人口增长的根本原因是生产力的发展，而非经济全球化，④错误。</w:t>
      </w:r>
    </w:p>
    <w:p>
      <w:pPr>
        <w:spacing w:line="360" w:lineRule="auto"/>
        <w:jc w:val="left"/>
        <w:textAlignment w:val="center"/>
        <w:rPr>
          <w:color w:val="000000"/>
        </w:rPr>
      </w:pPr>
      <w:r>
        <w:rPr>
          <w:rFonts w:ascii="宋体" w:eastAsia="宋体" w:hAnsi="宋体" w:cs="宋体"/>
          <w:color w:val="000000"/>
        </w:rPr>
        <w:t>C.②1927年之后，曲线斜率明显变大，反映了20世纪30年代后世界人口增长明显加速，②正确；③现代医疗卫生体系的建立，降低了死亡率，延长了人的寿命，推动了世界人口的增长，③正确。</w:t>
      </w:r>
    </w:p>
    <w:p>
      <w:pPr>
        <w:spacing w:line="360" w:lineRule="auto"/>
        <w:jc w:val="left"/>
        <w:textAlignment w:val="center"/>
        <w:rPr>
          <w:color w:val="000000"/>
        </w:rPr>
      </w:pPr>
      <w:r>
        <w:rPr>
          <w:rFonts w:ascii="宋体" w:eastAsia="宋体" w:hAnsi="宋体" w:cs="宋体"/>
          <w:color w:val="000000"/>
        </w:rPr>
        <w:t>D.①第一次工业革命结束大致在19世纪中后期，图示中世界人口达到20亿是1927年，时间不匹配，①错误；④二战后人口增长的根本原因是生产力的发展，而非经济全球化，④错误。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center"/>
        <w:textAlignment w:val="center"/>
        <w:rPr>
          <w:color w:val="000000"/>
        </w:rPr>
      </w:pPr>
      <w:r>
        <w:rPr>
          <w:rFonts w:ascii="宋体" w:eastAsia="宋体" w:hAnsi="宋体" w:cs="宋体"/>
          <w:b/>
          <w:color w:val="000000"/>
          <w:sz w:val="24"/>
        </w:rPr>
        <w:t>第二部分</w:t>
      </w:r>
    </w:p>
    <w:p>
      <w:pPr>
        <w:spacing w:line="360" w:lineRule="auto"/>
        <w:jc w:val="both"/>
        <w:textAlignment w:val="center"/>
        <w:rPr>
          <w:color w:val="000000"/>
        </w:rPr>
      </w:pPr>
      <w:r>
        <w:rPr>
          <w:rFonts w:ascii="宋体" w:eastAsia="宋体" w:hAnsi="宋体" w:cs="宋体"/>
          <w:b/>
          <w:color w:val="000000"/>
          <w:sz w:val="24"/>
        </w:rPr>
        <w:t>本部分共</w:t>
      </w:r>
      <w:r>
        <w:rPr>
          <w:rFonts w:ascii="Times New Roman" w:eastAsia="Times New Roman" w:hAnsi="Times New Roman" w:cs="Times New Roman"/>
          <w:b/>
          <w:color w:val="000000"/>
          <w:sz w:val="24"/>
        </w:rPr>
        <w:t>5</w:t>
      </w:r>
      <w:r>
        <w:rPr>
          <w:rFonts w:ascii="宋体" w:eastAsia="宋体" w:hAnsi="宋体" w:cs="宋体"/>
          <w:b/>
          <w:color w:val="000000"/>
          <w:sz w:val="24"/>
        </w:rPr>
        <w:t>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16. </w:t>
      </w:r>
      <w:r>
        <w:rPr>
          <w:rFonts w:ascii="宋体" w:eastAsia="宋体" w:hAnsi="宋体" w:cs="宋体"/>
          <w:color w:val="000000"/>
        </w:rPr>
        <w:t>节令有序，风物各殊</w:t>
      </w:r>
    </w:p>
    <w:p>
      <w:pPr>
        <w:spacing w:line="360" w:lineRule="auto"/>
        <w:ind w:firstLine="420"/>
        <w:jc w:val="both"/>
        <w:textAlignment w:val="center"/>
        <w:rPr>
          <w:color w:val="000000"/>
        </w:rPr>
      </w:pPr>
      <w:r>
        <w:rPr>
          <w:rFonts w:ascii="楷体" w:eastAsia="楷体" w:hAnsi="楷体" w:cs="楷体"/>
          <w:color w:val="000000"/>
        </w:rPr>
        <w:t>材料一  二十四节气是中国人通过观察太阳周年运动而形成的时间知识体系及其实践。古人最初以观察天象、物候（动植物等的周期性变化）来理解时间。先秦时期，“养日”“启蛰”（类似今天的夏至、惊蛰）等描述已经出现，从两分两至（春分、秋分、夏至、冬至）到四时八节的时间结构逐渐形成；但各诸侯国对于一年时间节点的划分不一，有三十时、三十七时等。汉代，《淮南子》中记载了与今名相同的二十四节气；汉武帝制定《太初历》，将二十四节气与历法融合。</w:t>
      </w:r>
    </w:p>
    <w:p>
      <w:pPr>
        <w:spacing w:line="360" w:lineRule="auto"/>
        <w:ind w:firstLine="420"/>
        <w:jc w:val="both"/>
        <w:textAlignment w:val="center"/>
        <w:rPr>
          <w:color w:val="000000"/>
        </w:rPr>
      </w:pPr>
      <w:r>
        <w:rPr>
          <w:rFonts w:ascii="楷体" w:eastAsia="楷体" w:hAnsi="楷体" w:cs="楷体"/>
          <w:color w:val="000000"/>
        </w:rPr>
        <w:t>《礼记》记载，冬至南郊祭祀时，天子披着绣有日月星辰的衮服，表示效法上天。汉武帝冬至祭天，祝文：“天始以宝鼎神策授皇帝。”</w:t>
      </w:r>
    </w:p>
    <w:p>
      <w:pPr>
        <w:spacing w:line="360" w:lineRule="auto"/>
        <w:ind w:firstLine="420"/>
        <w:jc w:val="both"/>
        <w:textAlignment w:val="center"/>
        <w:rPr>
          <w:color w:val="000000"/>
        </w:rPr>
      </w:pPr>
      <w:r>
        <w:rPr>
          <w:rFonts w:ascii="楷体" w:eastAsia="楷体" w:hAnsi="楷体" w:cs="楷体"/>
          <w:color w:val="000000"/>
        </w:rPr>
        <w:t>材料二</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2"/>
        <w:gridCol w:w="1315"/>
        <w:gridCol w:w="6088"/>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9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节气</w:t>
            </w:r>
          </w:p>
        </w:tc>
        <w:tc>
          <w:tcPr>
            <w:tcW w:w="12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地域</w:t>
            </w:r>
          </w:p>
        </w:tc>
        <w:tc>
          <w:tcPr>
            <w:tcW w:w="61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物候与习俗</w:t>
            </w:r>
          </w:p>
        </w:tc>
      </w:tr>
      <w:tr>
        <w:tblPrEx>
          <w:tblW w:w="8325" w:type="dxa"/>
          <w:tblCellMar>
            <w:top w:w="120" w:type="dxa"/>
            <w:left w:w="120" w:type="dxa"/>
            <w:bottom w:w="120" w:type="dxa"/>
            <w:right w:w="120" w:type="dxa"/>
          </w:tblCellMar>
        </w:tblPrEx>
        <w:trPr>
          <w:cantSplit w:val="0"/>
          <w:trHeight w:val="315"/>
        </w:trPr>
        <w:tc>
          <w:tcPr>
            <w:tcW w:w="96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小满</w:t>
            </w:r>
          </w:p>
        </w:tc>
        <w:tc>
          <w:tcPr>
            <w:tcW w:w="12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中原地区</w:t>
            </w:r>
          </w:p>
        </w:tc>
        <w:tc>
          <w:tcPr>
            <w:tcW w:w="61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麦穗初齐稚子娇，桑叶正肥蚕食饱</w:t>
            </w:r>
          </w:p>
        </w:tc>
      </w:tr>
      <w:tr>
        <w:tblPrEx>
          <w:tblW w:w="8325" w:type="dxa"/>
          <w:tblCellMar>
            <w:top w:w="120" w:type="dxa"/>
            <w:left w:w="120" w:type="dxa"/>
            <w:bottom w:w="120" w:type="dxa"/>
            <w:right w:w="120" w:type="dxa"/>
          </w:tblCellMar>
        </w:tblPrEx>
        <w:trPr>
          <w:cantSplit w:val="0"/>
          <w:trHeight w:val="315"/>
        </w:trPr>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both"/>
              <w:textAlignment w:val="center"/>
              <w:rPr>
                <w:color w:val="000000"/>
              </w:rPr>
            </w:pPr>
          </w:p>
        </w:tc>
        <w:tc>
          <w:tcPr>
            <w:tcW w:w="1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长江下游</w:t>
            </w:r>
          </w:p>
        </w:tc>
        <w:tc>
          <w:tcPr>
            <w:tcW w:w="69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鲥鱼初上带冰鲜，插遍新秧绿满田</w:t>
            </w:r>
          </w:p>
          <w:p>
            <w:pPr>
              <w:spacing w:line="360" w:lineRule="auto"/>
              <w:jc w:val="both"/>
              <w:textAlignment w:val="center"/>
              <w:rPr>
                <w:color w:val="000000"/>
              </w:rPr>
            </w:pPr>
            <w:r>
              <w:rPr>
                <w:rFonts w:ascii="楷体" w:eastAsia="楷体" w:hAnsi="楷体" w:cs="楷体"/>
                <w:color w:val="000000"/>
              </w:rPr>
              <w:t>枇杷黄后杨梅紫，正是农家小满天</w:t>
            </w:r>
          </w:p>
        </w:tc>
      </w:tr>
      <w:tr>
        <w:tblPrEx>
          <w:tblW w:w="8325" w:type="dxa"/>
          <w:tblCellMar>
            <w:top w:w="120" w:type="dxa"/>
            <w:left w:w="120" w:type="dxa"/>
            <w:bottom w:w="120" w:type="dxa"/>
            <w:right w:w="120" w:type="dxa"/>
          </w:tblCellMar>
        </w:tblPrEx>
        <w:trPr>
          <w:cantSplit w:val="0"/>
          <w:trHeight w:val="315"/>
        </w:trPr>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both"/>
              <w:textAlignment w:val="center"/>
              <w:rPr>
                <w:color w:val="000000"/>
              </w:rPr>
            </w:pPr>
          </w:p>
        </w:tc>
        <w:tc>
          <w:tcPr>
            <w:tcW w:w="1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福建沿海</w:t>
            </w:r>
          </w:p>
        </w:tc>
        <w:tc>
          <w:tcPr>
            <w:tcW w:w="69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海市自生还自灭，井洋（地名）五日卖黄花（石首鱼）</w:t>
            </w:r>
          </w:p>
        </w:tc>
      </w:tr>
      <w:tr>
        <w:tblPrEx>
          <w:tblW w:w="8325" w:type="dxa"/>
          <w:tblCellMar>
            <w:top w:w="120" w:type="dxa"/>
            <w:left w:w="120" w:type="dxa"/>
            <w:bottom w:w="120" w:type="dxa"/>
            <w:right w:w="120" w:type="dxa"/>
          </w:tblCellMar>
        </w:tblPrEx>
        <w:trPr>
          <w:cantSplit w:val="0"/>
          <w:trHeight w:val="315"/>
        </w:trPr>
        <w:tc>
          <w:tcPr>
            <w:tcW w:w="960" w:type="dxa"/>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冬至</w:t>
            </w:r>
          </w:p>
        </w:tc>
        <w:tc>
          <w:tcPr>
            <w:tcW w:w="12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中原地区</w:t>
            </w:r>
          </w:p>
        </w:tc>
        <w:tc>
          <w:tcPr>
            <w:tcW w:w="61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冬至不端饺子碗，冻掉耳朵没人管</w:t>
            </w:r>
          </w:p>
        </w:tc>
      </w:tr>
      <w:tr>
        <w:tblPrEx>
          <w:tblW w:w="8325" w:type="dxa"/>
          <w:tblCellMar>
            <w:top w:w="120" w:type="dxa"/>
            <w:left w:w="120" w:type="dxa"/>
            <w:bottom w:w="120" w:type="dxa"/>
            <w:right w:w="120" w:type="dxa"/>
          </w:tblCellMar>
        </w:tblPrEx>
        <w:trPr>
          <w:cantSplit w:val="0"/>
          <w:trHeight w:val="180"/>
        </w:trPr>
        <w:tc>
          <w:tcPr>
            <w:vMerge/>
            <w:tcBorders>
              <w:top w:val="single" w:sz="6" w:space="0" w:color="000000"/>
              <w:left w:val="single" w:sz="6" w:space="0" w:color="000000"/>
              <w:bottom w:val="single" w:sz="6" w:space="0" w:color="000000"/>
              <w:right w:val="single" w:sz="6" w:space="0" w:color="000000"/>
            </w:tcBorders>
          </w:tcPr>
          <w:p>
            <w:pPr>
              <w:spacing w:line="360" w:lineRule="auto"/>
              <w:ind w:firstLine="420"/>
              <w:jc w:val="both"/>
              <w:textAlignment w:val="center"/>
              <w:rPr>
                <w:color w:val="000000"/>
              </w:rPr>
            </w:pPr>
          </w:p>
        </w:tc>
        <w:tc>
          <w:tcPr>
            <w:tcW w:w="13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长江下游</w:t>
            </w:r>
          </w:p>
        </w:tc>
        <w:tc>
          <w:tcPr>
            <w:tcW w:w="69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冬至花糕更粉圆，分冬酒吃闹年年</w:t>
            </w:r>
          </w:p>
          <w:p>
            <w:pPr>
              <w:spacing w:line="360" w:lineRule="auto"/>
              <w:jc w:val="both"/>
              <w:textAlignment w:val="center"/>
              <w:rPr>
                <w:color w:val="000000"/>
              </w:rPr>
            </w:pPr>
            <w:r>
              <w:rPr>
                <w:rFonts w:ascii="楷体" w:eastAsia="楷体" w:hAnsi="楷体" w:cs="楷体"/>
                <w:color w:val="000000"/>
              </w:rPr>
              <w:t>衣冠拜贺亲朋后，肉块堆盘夜祀先</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依据材料一，概述二十四节气形成的过程及政治意义。</w:t>
      </w:r>
    </w:p>
    <w:p>
      <w:pPr>
        <w:spacing w:line="360" w:lineRule="auto"/>
        <w:jc w:val="left"/>
        <w:textAlignment w:val="center"/>
        <w:rPr>
          <w:color w:val="000000"/>
        </w:rPr>
      </w:pPr>
      <w:r>
        <w:rPr>
          <w:color w:val="000000"/>
        </w:rPr>
        <w:t>（2）</w:t>
      </w:r>
      <w:r>
        <w:rPr>
          <w:rFonts w:ascii="宋体" w:eastAsia="宋体" w:hAnsi="宋体" w:cs="宋体"/>
          <w:color w:val="000000"/>
        </w:rPr>
        <w:t>依据材料二，从生产、生活方面说明二十四节气对中国古代社会的影响。</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古人通过对天象、物候的观察，形成了与节气相关的概念和时间结构；先秦时期各地对节气等时间节点的划分不同；到了汉代，二十四节气定型，与历法融合。</w:t>
      </w:r>
    </w:p>
    <w:p>
      <w:pPr>
        <w:spacing w:line="360" w:lineRule="auto"/>
        <w:jc w:val="both"/>
        <w:textAlignment w:val="center"/>
        <w:rPr>
          <w:color w:val="000000"/>
        </w:rPr>
      </w:pPr>
      <w:r>
        <w:rPr>
          <w:rFonts w:ascii="宋体" w:eastAsia="宋体" w:hAnsi="宋体" w:cs="宋体"/>
          <w:color w:val="000000"/>
        </w:rPr>
        <w:t>二十四节气的定型及其与历法的结合，是巩固和发展大一统国家的重要标志；皇帝在固定节气祭祀，旨在彰显君权神授及统治的正统性。</w:t>
      </w:r>
      <w:r>
        <w:rPr>
          <w:color w:val="000000"/>
        </w:rPr>
        <w:t xml:space="preserve">    </w:t>
      </w:r>
    </w:p>
    <w:p>
      <w:pPr>
        <w:spacing w:line="360" w:lineRule="auto"/>
        <w:jc w:val="both"/>
        <w:textAlignment w:val="center"/>
        <w:rPr>
          <w:color w:val="000000"/>
        </w:rPr>
      </w:pPr>
      <w:r>
        <w:rPr>
          <w:color w:val="000000"/>
        </w:rPr>
        <w:t>（2）</w:t>
      </w:r>
      <w:r>
        <w:rPr>
          <w:rFonts w:ascii="宋体" w:eastAsia="宋体" w:hAnsi="宋体" w:cs="宋体"/>
          <w:color w:val="000000"/>
        </w:rPr>
        <w:t>二十四节气影响了不同地域的生产、生活。二十四节气对中国古代社会的生产有指导作用，是种植农作物、开展家庭副业、渔业等生产活动的重要依据。二十四节气对中国古代的社会生活产生了影响，各地百姓在同一节气形成了饮食、祭祀等方面的不同习俗。</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过程：本小问要求概述二十四节气形成的过程，需要根据材料，通过勾画关键词等方式，全面、准确地进行概括。根据材料从知识起源、地域差异、统一整合等方面分析。</w:t>
      </w:r>
    </w:p>
    <w:p>
      <w:pPr>
        <w:spacing w:line="360" w:lineRule="auto"/>
        <w:jc w:val="left"/>
        <w:textAlignment w:val="center"/>
        <w:rPr>
          <w:color w:val="000000"/>
        </w:rPr>
      </w:pPr>
      <w:r>
        <w:rPr>
          <w:rFonts w:ascii="宋体" w:eastAsia="宋体" w:hAnsi="宋体" w:cs="宋体"/>
          <w:color w:val="000000"/>
        </w:rPr>
        <w:t>政治意义：本小问要求概述二十四节气形成的政治意义，需要根据材料，通过勾画关键词等方式，全面、准确地进行概括。根据材料从国家治理、君权合法性、文化认同等方面分析。</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影响：本小问要求从生产、生活方面说明二十四节气对中国古代社会的影响，需要根据材料，通过勾画关键词等方式，全面、准确地进行概括。根据材料从生产指导、社会生活、地域习俗差异等方面分析。</w:t>
      </w:r>
    </w:p>
    <w:p>
      <w:pPr>
        <w:spacing w:line="360" w:lineRule="auto"/>
        <w:jc w:val="both"/>
        <w:textAlignment w:val="center"/>
        <w:rPr>
          <w:color w:val="000000"/>
        </w:rPr>
      </w:pPr>
      <w:r>
        <w:rPr>
          <w:color w:val="000000"/>
        </w:rPr>
        <w:t xml:space="preserve">17. </w:t>
      </w:r>
      <w:r>
        <w:rPr>
          <w:rFonts w:ascii="宋体" w:eastAsia="宋体" w:hAnsi="宋体" w:cs="宋体"/>
          <w:color w:val="000000"/>
        </w:rPr>
        <w:t>毛泽东论持久战</w:t>
      </w:r>
    </w:p>
    <w:p>
      <w:pPr>
        <w:spacing w:line="360" w:lineRule="auto"/>
        <w:ind w:firstLine="420"/>
        <w:jc w:val="both"/>
        <w:textAlignment w:val="center"/>
        <w:rPr>
          <w:color w:val="000000"/>
        </w:rPr>
      </w:pPr>
      <w:r>
        <w:rPr>
          <w:rFonts w:ascii="楷体" w:eastAsia="楷体" w:hAnsi="楷体" w:cs="楷体"/>
          <w:color w:val="000000"/>
        </w:rPr>
        <w:t>一切经验都证明下述两种观点的不对：一种是中国必亡论，一种是中国速胜论。前者产生妥协倾向，后者产生轻敌倾向。</w:t>
      </w:r>
    </w:p>
    <w:p>
      <w:pPr>
        <w:spacing w:line="360" w:lineRule="auto"/>
        <w:ind w:firstLine="420"/>
        <w:jc w:val="both"/>
        <w:textAlignment w:val="center"/>
        <w:rPr>
          <w:color w:val="000000"/>
        </w:rPr>
      </w:pPr>
      <w:r>
        <w:rPr>
          <w:rFonts w:ascii="楷体" w:eastAsia="楷体" w:hAnsi="楷体" w:cs="楷体"/>
          <w:color w:val="000000"/>
        </w:rPr>
        <w:t>中国能战胜并消灭日本帝国主义的实力……要有三个条件：第一是中国抗日统一战线的完成；第二是国际抗日统一战线的完成；第三是日本国内人民和日本殖民地人民的革命运动的兴起。就中国人民的立场来说，三个条件中，中国人民的大联合是主要的。</w:t>
      </w:r>
    </w:p>
    <w:p>
      <w:pPr>
        <w:spacing w:line="360" w:lineRule="auto"/>
        <w:ind w:firstLine="420"/>
        <w:jc w:val="both"/>
        <w:textAlignment w:val="center"/>
        <w:rPr>
          <w:color w:val="000000"/>
        </w:rPr>
      </w:pPr>
      <w:r>
        <w:rPr>
          <w:rFonts w:ascii="楷体" w:eastAsia="楷体" w:hAnsi="楷体" w:cs="楷体"/>
          <w:color w:val="000000"/>
        </w:rPr>
        <w:t>战争过程中，只要我能运用正确的军事的和政治的策略，不犯原则的错误，竭尽最善的努力，敌之不利因素和我之有利因素均将随战争之延长而发展，必能继续改变着敌我强弱的原来程度，继续变化着敌我的优劣形势。</w:t>
      </w:r>
    </w:p>
    <w:p>
      <w:pPr>
        <w:spacing w:line="360" w:lineRule="auto"/>
        <w:ind w:firstLine="420"/>
        <w:jc w:val="both"/>
        <w:textAlignment w:val="center"/>
        <w:rPr>
          <w:color w:val="000000"/>
        </w:rPr>
      </w:pPr>
      <w:r>
        <w:rPr>
          <w:rFonts w:ascii="楷体" w:eastAsia="楷体" w:hAnsi="楷体" w:cs="楷体"/>
          <w:color w:val="000000"/>
        </w:rPr>
        <w:t>这种持久战，将具体地表现于三个阶段之中。第一个阶段，是敌之战略进攻、我之战略防御的时期。第二个阶段，是敌之战略保守、我之准备反攻的时期。第三个阶段，是我之战略反攻、敌之战略退却的时期。</w:t>
      </w:r>
    </w:p>
    <w:p>
      <w:pPr>
        <w:spacing w:line="360" w:lineRule="auto"/>
        <w:ind w:firstLine="420"/>
        <w:jc w:val="both"/>
        <w:textAlignment w:val="center"/>
        <w:rPr>
          <w:color w:val="000000"/>
        </w:rPr>
      </w:pPr>
      <w:r>
        <w:rPr>
          <w:rFonts w:ascii="楷体" w:eastAsia="楷体" w:hAnsi="楷体" w:cs="楷体"/>
          <w:color w:val="000000"/>
        </w:rPr>
        <w:t>中国人民在这样长期和残酷的战争中间，将受到很好的锻炼。参加战争的各政党也将受到锻炼和考验。统一战线必须坚持下去；只有坚持统一战线，才能坚持战争；只有坚持统一战线和坚持战争，才能有最后胜利。</w:t>
      </w:r>
    </w:p>
    <w:p>
      <w:pPr>
        <w:spacing w:line="360" w:lineRule="auto"/>
        <w:ind w:firstLine="420"/>
        <w:jc w:val="both"/>
        <w:textAlignment w:val="center"/>
        <w:rPr>
          <w:color w:val="000000"/>
        </w:rPr>
      </w:pPr>
      <w:r>
        <w:rPr>
          <w:rFonts w:ascii="楷体" w:eastAsia="楷体" w:hAnsi="楷体" w:cs="楷体"/>
          <w:color w:val="000000"/>
        </w:rPr>
        <w:t>一切阻碍进步的战争都是非正义的。我们共产党人反对一切阻碍进步的非正义的战争，但是不反对进步的正义的战争。</w:t>
      </w:r>
    </w:p>
    <w:p>
      <w:pPr>
        <w:spacing w:line="360" w:lineRule="auto"/>
        <w:ind w:firstLine="420"/>
        <w:jc w:val="both"/>
        <w:textAlignment w:val="center"/>
        <w:rPr>
          <w:color w:val="000000"/>
        </w:rPr>
      </w:pPr>
      <w:r>
        <w:rPr>
          <w:rFonts w:ascii="楷体" w:eastAsia="楷体" w:hAnsi="楷体" w:cs="楷体"/>
          <w:color w:val="000000"/>
        </w:rPr>
        <w:t>欲达此目的，便须决一死战，便须准备着一切牺牲，坚持到底，不达目的，决不停止。牺牲虽大，时间虽长，但是永久和平和永久光明的新世界，已经鲜明地摆在我们的前面。</w:t>
      </w:r>
    </w:p>
    <w:p>
      <w:pPr>
        <w:spacing w:line="360" w:lineRule="auto"/>
        <w:ind w:firstLine="420"/>
        <w:jc w:val="both"/>
        <w:textAlignment w:val="center"/>
        <w:rPr>
          <w:color w:val="000000"/>
        </w:rPr>
      </w:pPr>
      <w:r>
        <w:rPr>
          <w:rFonts w:ascii="楷体" w:eastAsia="楷体" w:hAnsi="楷体" w:cs="楷体"/>
          <w:color w:val="000000"/>
        </w:rPr>
        <w:t>如此伟大的民族革命战争，没有普遍和深入的政治动员，是不能胜利的……动员了全国的老百姓，就造成了陷敌于灭顶之灾的汪洋大海，造成了弥补武器等等缺陷的补救条件，造成了克服一切战争困难的前提。</w:t>
      </w:r>
    </w:p>
    <w:p>
      <w:pPr>
        <w:spacing w:line="360" w:lineRule="auto"/>
        <w:ind w:firstLine="420"/>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毛泽东《论持久战》（</w:t>
      </w:r>
      <w:r>
        <w:rPr>
          <w:rFonts w:ascii="Times New Roman" w:eastAsia="Times New Roman" w:hAnsi="Times New Roman" w:cs="Times New Roman"/>
          <w:color w:val="000000"/>
        </w:rPr>
        <w:t>1938</w:t>
      </w:r>
      <w:r>
        <w:rPr>
          <w:rFonts w:ascii="楷体" w:eastAsia="楷体" w:hAnsi="楷体" w:cs="楷体"/>
          <w:color w:val="000000"/>
        </w:rPr>
        <w:t>年</w:t>
      </w:r>
      <w:r>
        <w:rPr>
          <w:rFonts w:ascii="Times New Roman" w:eastAsia="Times New Roman" w:hAnsi="Times New Roman" w:cs="Times New Roman"/>
          <w:color w:val="000000"/>
        </w:rPr>
        <w:t>5</w:t>
      </w:r>
      <w:r>
        <w:rPr>
          <w:rFonts w:ascii="楷体" w:eastAsia="楷体" w:hAnsi="楷体" w:cs="楷体"/>
          <w:color w:val="000000"/>
        </w:rPr>
        <w:t>月）节选</w:t>
      </w:r>
    </w:p>
    <w:p>
      <w:pPr>
        <w:spacing w:line="360" w:lineRule="auto"/>
        <w:jc w:val="both"/>
        <w:textAlignment w:val="center"/>
        <w:rPr>
          <w:color w:val="000000"/>
        </w:rPr>
      </w:pPr>
      <w:r>
        <w:rPr>
          <w:rFonts w:ascii="宋体" w:eastAsia="宋体" w:hAnsi="宋体" w:cs="宋体"/>
          <w:color w:val="000000"/>
        </w:rPr>
        <w:t>阅读上述材料，归纳毛泽东如何论述中国必须坚持持久战。</w:t>
      </w:r>
    </w:p>
    <w:p>
      <w:pPr>
        <w:spacing w:line="360" w:lineRule="auto"/>
        <w:textAlignment w:val="center"/>
        <w:rPr>
          <w:color w:val="000000"/>
        </w:rPr>
      </w:pPr>
      <w:r>
        <w:rPr>
          <w:color w:val="2E75B6"/>
        </w:rPr>
        <w:t>【答案】</w:t>
      </w:r>
      <w:r>
        <w:rPr>
          <w:rFonts w:ascii="宋体" w:eastAsia="宋体" w:hAnsi="宋体" w:cs="宋体"/>
          <w:color w:val="000000"/>
        </w:rPr>
        <w:t>第一，论述了为什么是持久战。</w:t>
      </w:r>
    </w:p>
    <w:p>
      <w:pPr>
        <w:spacing w:line="360" w:lineRule="auto"/>
        <w:jc w:val="both"/>
        <w:textAlignment w:val="center"/>
        <w:rPr>
          <w:color w:val="000000"/>
        </w:rPr>
      </w:pPr>
      <w:r>
        <w:rPr>
          <w:rFonts w:ascii="宋体" w:eastAsia="宋体" w:hAnsi="宋体" w:cs="宋体"/>
          <w:color w:val="000000"/>
        </w:rPr>
        <w:t>①说明了抗日战争是正义的、进步的、反侵略的战争。</w:t>
      </w:r>
    </w:p>
    <w:p>
      <w:pPr>
        <w:spacing w:line="360" w:lineRule="auto"/>
        <w:jc w:val="both"/>
        <w:textAlignment w:val="center"/>
        <w:rPr>
          <w:color w:val="000000"/>
        </w:rPr>
      </w:pPr>
      <w:r>
        <w:rPr>
          <w:rFonts w:ascii="宋体" w:eastAsia="宋体" w:hAnsi="宋体" w:cs="宋体"/>
          <w:color w:val="000000"/>
        </w:rPr>
        <w:t>②批驳了亡国论和速胜论，认为这两种论断都是主观片面的。</w:t>
      </w:r>
    </w:p>
    <w:p>
      <w:pPr>
        <w:spacing w:line="360" w:lineRule="auto"/>
        <w:jc w:val="both"/>
        <w:textAlignment w:val="center"/>
        <w:rPr>
          <w:color w:val="000000"/>
        </w:rPr>
      </w:pPr>
      <w:r>
        <w:rPr>
          <w:rFonts w:ascii="宋体" w:eastAsia="宋体" w:hAnsi="宋体" w:cs="宋体"/>
          <w:color w:val="000000"/>
        </w:rPr>
        <w:t>③分析了抗日战争取得胜利的国内外因素，指出最关键的是中国的抗日民族统一战线。</w:t>
      </w:r>
    </w:p>
    <w:p>
      <w:pPr>
        <w:spacing w:line="360" w:lineRule="auto"/>
        <w:jc w:val="both"/>
        <w:textAlignment w:val="center"/>
        <w:rPr>
          <w:color w:val="000000"/>
        </w:rPr>
      </w:pPr>
      <w:r>
        <w:rPr>
          <w:rFonts w:ascii="宋体" w:eastAsia="宋体" w:hAnsi="宋体" w:cs="宋体"/>
          <w:color w:val="000000"/>
        </w:rPr>
        <w:t>④分析了战争中敌我势力在一定条件下转换的可能和条件，论述了持久战的科学性。</w:t>
      </w:r>
    </w:p>
    <w:p>
      <w:pPr>
        <w:spacing w:line="360" w:lineRule="auto"/>
        <w:jc w:val="both"/>
        <w:textAlignment w:val="center"/>
        <w:rPr>
          <w:color w:val="000000"/>
        </w:rPr>
      </w:pPr>
      <w:r>
        <w:rPr>
          <w:rFonts w:ascii="宋体" w:eastAsia="宋体" w:hAnsi="宋体" w:cs="宋体"/>
          <w:color w:val="000000"/>
        </w:rPr>
        <w:t>第二，论述了怎样进行持久战。</w:t>
      </w:r>
    </w:p>
    <w:p>
      <w:pPr>
        <w:spacing w:line="360" w:lineRule="auto"/>
        <w:jc w:val="both"/>
        <w:textAlignment w:val="center"/>
        <w:rPr>
          <w:color w:val="000000"/>
        </w:rPr>
      </w:pPr>
      <w:r>
        <w:rPr>
          <w:rFonts w:ascii="宋体" w:eastAsia="宋体" w:hAnsi="宋体" w:cs="宋体"/>
          <w:color w:val="000000"/>
        </w:rPr>
        <w:t>①科学预判了抗日战争发展的三个阶段。</w:t>
      </w:r>
    </w:p>
    <w:p>
      <w:pPr>
        <w:spacing w:line="360" w:lineRule="auto"/>
        <w:jc w:val="both"/>
        <w:textAlignment w:val="center"/>
        <w:rPr>
          <w:color w:val="000000"/>
        </w:rPr>
      </w:pPr>
      <w:r>
        <w:rPr>
          <w:rFonts w:ascii="宋体" w:eastAsia="宋体" w:hAnsi="宋体" w:cs="宋体"/>
          <w:color w:val="000000"/>
        </w:rPr>
        <w:t>②强调了必须坚持抗日民族统一战线。</w:t>
      </w:r>
    </w:p>
    <w:p>
      <w:pPr>
        <w:spacing w:line="360" w:lineRule="auto"/>
        <w:jc w:val="both"/>
        <w:textAlignment w:val="center"/>
        <w:rPr>
          <w:color w:val="000000"/>
        </w:rPr>
      </w:pPr>
      <w:r>
        <w:rPr>
          <w:rFonts w:ascii="宋体" w:eastAsia="宋体" w:hAnsi="宋体" w:cs="宋体"/>
          <w:color w:val="000000"/>
        </w:rPr>
        <w:t>③指出中国共产党人和中华民族要不畏牺牲、抗战到底。</w:t>
      </w:r>
    </w:p>
    <w:p>
      <w:pPr>
        <w:spacing w:line="360" w:lineRule="auto"/>
        <w:jc w:val="both"/>
        <w:textAlignment w:val="center"/>
        <w:rPr>
          <w:color w:val="000000"/>
        </w:rPr>
      </w:pPr>
      <w:r>
        <w:rPr>
          <w:rFonts w:ascii="宋体" w:eastAsia="宋体" w:hAnsi="宋体" w:cs="宋体"/>
          <w:color w:val="000000"/>
        </w:rPr>
        <w:t>④做好深入的民众政治动员工作。</w:t>
      </w:r>
    </w:p>
    <w:p>
      <w:pPr>
        <w:spacing w:line="360" w:lineRule="auto"/>
        <w:jc w:val="both"/>
        <w:textAlignment w:val="center"/>
        <w:rPr>
          <w:color w:val="000000"/>
        </w:rPr>
      </w:pPr>
      <w:r>
        <w:rPr>
          <w:rFonts w:ascii="宋体" w:eastAsia="宋体" w:hAnsi="宋体" w:cs="宋体"/>
          <w:color w:val="000000"/>
        </w:rPr>
        <w:t>⑤提出人民战争的路线。</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小问要求归纳毛泽东论述抗日战争为什么是持久战、怎样进行持久战的主要观点，需要根据材料，通过分层次、勾画关键词等方式，全面、准确进行归纳。根据材料可从持久战原因（战争定性、观点批判、条件分析、力量转化）、实施路径（阶段预判、统一战线、牺牲决心、政治动员、人民战争）等角度去归纳。</w:t>
      </w:r>
    </w:p>
    <w:p>
      <w:pPr>
        <w:spacing w:line="360" w:lineRule="auto"/>
        <w:jc w:val="both"/>
        <w:textAlignment w:val="center"/>
        <w:rPr>
          <w:color w:val="000000"/>
        </w:rPr>
      </w:pPr>
      <w:r>
        <w:rPr>
          <w:color w:val="000000"/>
        </w:rPr>
        <w:t xml:space="preserve">18. </w:t>
      </w:r>
      <w:r>
        <w:rPr>
          <w:rFonts w:ascii="宋体" w:eastAsia="宋体" w:hAnsi="宋体" w:cs="宋体"/>
          <w:color w:val="000000"/>
        </w:rPr>
        <w:t>探究与拓展：印欧人的迁徙</w:t>
      </w:r>
    </w:p>
    <w:p>
      <w:pPr>
        <w:spacing w:line="360" w:lineRule="auto"/>
        <w:ind w:firstLine="420"/>
        <w:jc w:val="both"/>
        <w:textAlignment w:val="center"/>
        <w:rPr>
          <w:color w:val="000000"/>
        </w:rPr>
      </w:pPr>
      <w:r>
        <w:rPr>
          <w:rFonts w:ascii="楷体" w:eastAsia="楷体" w:hAnsi="楷体" w:cs="楷体"/>
          <w:color w:val="000000"/>
        </w:rPr>
        <w:t>材料一  《历史 选择性必修3 文化交流与传播》中有关于“印欧人的迁徙”的历史论断：“从公元前2千纪初起，以印欧人为主体的游牧部落陆续进入西起欧洲、东到印度的广大地区。”</w:t>
      </w:r>
    </w:p>
    <w:p>
      <w:pPr>
        <w:spacing w:line="360" w:lineRule="auto"/>
        <w:ind w:firstLine="420"/>
        <w:jc w:val="both"/>
        <w:textAlignment w:val="center"/>
        <w:rPr>
          <w:color w:val="000000"/>
        </w:rPr>
      </w:pPr>
      <w:r>
        <w:rPr>
          <w:rFonts w:ascii="楷体" w:eastAsia="楷体" w:hAnsi="楷体" w:cs="楷体"/>
          <w:color w:val="000000"/>
        </w:rPr>
        <w:t>材料二</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07"/>
        <w:gridCol w:w="534"/>
        <w:gridCol w:w="8589"/>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学者</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提出观点年份</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主要内容</w:t>
            </w:r>
          </w:p>
        </w:tc>
      </w:tr>
      <w:tr>
        <w:tblPrEx>
          <w:tblW w:w="8325" w:type="dxa"/>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范鲍克斯霍恩</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1647</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希腊语、拉丁语、日耳曼语、斯拉夫语、波斯语、梵文等的词源、文法、句式相似。“唯一的假设就是这些民族的语言有一个共同的起源。”</w:t>
            </w:r>
          </w:p>
        </w:tc>
      </w:tr>
      <w:tr>
        <w:tblPrEx>
          <w:tblW w:w="8325" w:type="dxa"/>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威廉·琼斯</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1786</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波斯人、埃及人、腓尼基人、希腊人、拉丁人、哥特人、凯尔特人、印度人等同源，他们的语言文学、哲学宗教、雕刻建筑、科学艺术等有相似之处。可以得出结论，他们都来源于某一个中心国家。</w:t>
            </w:r>
          </w:p>
        </w:tc>
      </w:tr>
      <w:tr>
        <w:tblPrEx>
          <w:tblW w:w="8325" w:type="dxa"/>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托马斯·杨</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1813</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可以将印度、西亚及几乎所有欧洲语言在内的语言定名为印欧语系。这个古老的语系范围广大，内部各语言之间的高度相似并非偶然。</w:t>
            </w:r>
          </w:p>
        </w:tc>
      </w:tr>
      <w:tr>
        <w:tblPrEx>
          <w:tblW w:w="8325" w:type="dxa"/>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乔治·杜梅齐尔</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1929</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大多数印欧民族的意识形态基石之中，存在着一种关于世界与社会的三重构想。在印度表现为将社会划分成祭司、武士和农夫三个等级，分别是婆罗门、刹帝利和吠舍；在罗马神话体系中，则分别是朱庇特、马尔斯和奎里努斯，象征着宗教祭祀、战争和农业生产。</w:t>
            </w:r>
          </w:p>
        </w:tc>
      </w:tr>
      <w:tr>
        <w:tblPrEx>
          <w:tblW w:w="8325" w:type="dxa"/>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约翰·马歇尔等</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1931</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考古发现表明，哈拉帕及摩亨佐</w:t>
            </w:r>
            <w:r>
              <w:rPr>
                <w:rFonts w:ascii="Times New Roman" w:eastAsia="Times New Roman" w:hAnsi="Times New Roman" w:cs="Times New Roman"/>
                <w:color w:val="000000"/>
              </w:rPr>
              <w:t>·</w:t>
            </w:r>
            <w:r>
              <w:rPr>
                <w:rFonts w:ascii="楷体" w:eastAsia="楷体" w:hAnsi="楷体" w:cs="楷体"/>
                <w:color w:val="000000"/>
              </w:rPr>
              <w:t>达罗是农耕文明，有城市和文字，但没有马和马拉战车。这个文明在吠陀时代之前，不属于印欧语文明。正统观点认为，雅利安人在公元前</w:t>
            </w:r>
            <w:r>
              <w:rPr>
                <w:rFonts w:ascii="Times New Roman" w:eastAsia="Times New Roman" w:hAnsi="Times New Roman" w:cs="Times New Roman"/>
                <w:color w:val="000000"/>
              </w:rPr>
              <w:t>2</w:t>
            </w:r>
            <w:r>
              <w:rPr>
                <w:rFonts w:ascii="楷体" w:eastAsia="楷体" w:hAnsi="楷体" w:cs="楷体"/>
                <w:color w:val="000000"/>
              </w:rPr>
              <w:t>千纪后期进入印度河流域，考古发掘没有发现与此观点相反的证据。</w:t>
            </w:r>
          </w:p>
        </w:tc>
      </w:tr>
      <w:tr>
        <w:tblPrEx>
          <w:tblW w:w="8325" w:type="dxa"/>
          <w:tblCellMar>
            <w:top w:w="120" w:type="dxa"/>
            <w:left w:w="120" w:type="dxa"/>
            <w:bottom w:w="120" w:type="dxa"/>
            <w:right w:w="120" w:type="dxa"/>
          </w:tblCellMar>
        </w:tblPrEx>
        <w:trPr>
          <w:cantSplit w:val="0"/>
          <w:trHeight w:val="315"/>
        </w:trPr>
        <w:tc>
          <w:tcPr>
            <w:tcW w:w="14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纳拉西姆汉等</w:t>
            </w:r>
          </w:p>
        </w:tc>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2019</w:t>
            </w:r>
          </w:p>
        </w:tc>
        <w:tc>
          <w:tcPr>
            <w:tcW w:w="5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对比分析西亚、中亚和南亚的古人</w:t>
            </w:r>
            <w:r>
              <w:rPr>
                <w:rFonts w:ascii="Times New Roman" w:eastAsia="Times New Roman" w:hAnsi="Times New Roman" w:cs="Times New Roman"/>
                <w:color w:val="000000"/>
              </w:rPr>
              <w:t>DNA</w:t>
            </w:r>
            <w:r>
              <w:rPr>
                <w:rFonts w:ascii="楷体" w:eastAsia="楷体" w:hAnsi="楷体" w:cs="楷体"/>
                <w:color w:val="000000"/>
              </w:rPr>
              <w:t>样本与当代南亚不同族群的</w:t>
            </w:r>
            <w:r>
              <w:rPr>
                <w:rFonts w:ascii="Times New Roman" w:eastAsia="Times New Roman" w:hAnsi="Times New Roman" w:cs="Times New Roman"/>
                <w:color w:val="000000"/>
              </w:rPr>
              <w:t>DNA</w:t>
            </w:r>
            <w:r>
              <w:rPr>
                <w:rFonts w:ascii="楷体" w:eastAsia="楷体" w:hAnsi="楷体" w:cs="楷体"/>
                <w:color w:val="000000"/>
              </w:rPr>
              <w:t>样本，结果表明，印度河流域居民最初为渔猎采集时代的伊朗高原人与南亚人的混合；公元前</w:t>
            </w:r>
            <w:r>
              <w:rPr>
                <w:rFonts w:ascii="Times New Roman" w:eastAsia="Times New Roman" w:hAnsi="Times New Roman" w:cs="Times New Roman"/>
                <w:color w:val="000000"/>
              </w:rPr>
              <w:t>2</w:t>
            </w:r>
            <w:r>
              <w:rPr>
                <w:rFonts w:ascii="楷体" w:eastAsia="楷体" w:hAnsi="楷体" w:cs="楷体"/>
                <w:color w:val="000000"/>
              </w:rPr>
              <w:t>千纪，欧亚大草原的游牧族群由中亚向南亚次大陆移动，导致印度河流域居民南移。</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问题探究：“印欧人的迁徙”这一历史论断是如何得出的？阅读材料，加以论述。</w:t>
      </w:r>
    </w:p>
    <w:p>
      <w:pPr>
        <w:spacing w:line="360" w:lineRule="auto"/>
        <w:jc w:val="left"/>
        <w:textAlignment w:val="center"/>
        <w:rPr>
          <w:color w:val="000000"/>
        </w:rPr>
      </w:pPr>
      <w:r>
        <w:rPr>
          <w:color w:val="000000"/>
        </w:rPr>
        <w:t>（2）</w:t>
      </w:r>
      <w:r>
        <w:rPr>
          <w:rFonts w:ascii="宋体" w:eastAsia="宋体" w:hAnsi="宋体" w:cs="宋体"/>
          <w:color w:val="000000"/>
        </w:rPr>
        <w:t>学习拓展：结合上述材料，谈谈如何在学习中探究历史问题。</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示例：</w:t>
      </w:r>
    </w:p>
    <w:p>
      <w:pPr>
        <w:spacing w:line="360" w:lineRule="auto"/>
        <w:jc w:val="both"/>
        <w:textAlignment w:val="center"/>
        <w:rPr>
          <w:color w:val="000000"/>
        </w:rPr>
      </w:pPr>
      <w:r>
        <w:rPr>
          <w:rFonts w:ascii="宋体" w:eastAsia="宋体" w:hAnsi="宋体" w:cs="宋体"/>
          <w:color w:val="000000"/>
        </w:rPr>
        <w:t>“印欧人的迁徙”这一历史论断经历了一个形成过程，是不断探究、不断印证的结果。</w:t>
      </w:r>
    </w:p>
    <w:p>
      <w:pPr>
        <w:spacing w:line="360" w:lineRule="auto"/>
        <w:jc w:val="both"/>
        <w:textAlignment w:val="center"/>
        <w:rPr>
          <w:color w:val="000000"/>
        </w:rPr>
      </w:pPr>
      <w:r>
        <w:rPr>
          <w:rFonts w:ascii="宋体" w:eastAsia="宋体" w:hAnsi="宋体" w:cs="宋体"/>
          <w:color w:val="000000"/>
        </w:rPr>
        <w:t>17世纪，最初有学者从语言学角度，提出了“这些民族的语言有一个共同的起源”的猜想。</w:t>
      </w:r>
    </w:p>
    <w:p>
      <w:pPr>
        <w:spacing w:line="360" w:lineRule="auto"/>
        <w:jc w:val="both"/>
        <w:textAlignment w:val="center"/>
        <w:rPr>
          <w:color w:val="000000"/>
        </w:rPr>
      </w:pPr>
      <w:r>
        <w:rPr>
          <w:rFonts w:ascii="宋体" w:eastAsia="宋体" w:hAnsi="宋体" w:cs="宋体"/>
          <w:color w:val="000000"/>
        </w:rPr>
        <w:t>18世纪末，威廉·琼斯从多个角度论证了该说法，认为这些民族起源于某一个中心国家。</w:t>
      </w:r>
    </w:p>
    <w:p>
      <w:pPr>
        <w:spacing w:line="360" w:lineRule="auto"/>
        <w:jc w:val="both"/>
        <w:textAlignment w:val="center"/>
        <w:rPr>
          <w:color w:val="000000"/>
        </w:rPr>
      </w:pPr>
      <w:r>
        <w:rPr>
          <w:rFonts w:ascii="宋体" w:eastAsia="宋体" w:hAnsi="宋体" w:cs="宋体"/>
          <w:color w:val="000000"/>
        </w:rPr>
        <w:t>19世纪初，托马斯·杨首次提出了“印欧语系”的概念。</w:t>
      </w:r>
    </w:p>
    <w:p>
      <w:pPr>
        <w:spacing w:line="360" w:lineRule="auto"/>
        <w:jc w:val="both"/>
        <w:textAlignment w:val="center"/>
        <w:rPr>
          <w:color w:val="000000"/>
        </w:rPr>
      </w:pPr>
      <w:r>
        <w:rPr>
          <w:rFonts w:ascii="宋体" w:eastAsia="宋体" w:hAnsi="宋体" w:cs="宋体"/>
          <w:color w:val="000000"/>
        </w:rPr>
        <w:t>20世纪上半期，乔治·杜梅齐尔从意识形态的角度，论证了印欧人信仰观念和社会构成的相似性。考古学研究表明，雅利安人与印度河流域的本土居民并非同一人种，证实了印欧人迁徙到南亚次大陆的历史论断。</w:t>
      </w:r>
    </w:p>
    <w:p>
      <w:pPr>
        <w:spacing w:line="360" w:lineRule="auto"/>
        <w:jc w:val="both"/>
        <w:textAlignment w:val="center"/>
        <w:rPr>
          <w:color w:val="000000"/>
        </w:rPr>
      </w:pPr>
      <w:r>
        <w:rPr>
          <w:rFonts w:ascii="宋体" w:eastAsia="宋体" w:hAnsi="宋体" w:cs="宋体"/>
          <w:color w:val="000000"/>
        </w:rPr>
        <w:t>2019年，生物学基因技术再次印证了该论断，即以雅利安人为主的游牧族群大约在公元前2千纪从中亚迁徙至印度河流域。</w:t>
      </w:r>
    </w:p>
    <w:p>
      <w:pPr>
        <w:spacing w:line="360" w:lineRule="auto"/>
        <w:jc w:val="both"/>
        <w:textAlignment w:val="center"/>
        <w:rPr>
          <w:color w:val="000000"/>
        </w:rPr>
      </w:pPr>
      <w:r>
        <w:rPr>
          <w:rFonts w:ascii="宋体" w:eastAsia="宋体" w:hAnsi="宋体" w:cs="宋体"/>
          <w:color w:val="000000"/>
        </w:rPr>
        <w:t>由此可见，“印欧人的迁徙”开始只是猜想，后来发展成为历史论断。随着新研究的出现，该论断得到进一步补充和发展，对该问题的认识也不断深入。</w:t>
      </w:r>
      <w:r>
        <w:rPr>
          <w:color w:val="000000"/>
        </w:rPr>
        <w:t xml:space="preserve">    </w:t>
      </w:r>
    </w:p>
    <w:p>
      <w:pPr>
        <w:spacing w:line="360" w:lineRule="auto"/>
        <w:jc w:val="both"/>
        <w:textAlignment w:val="center"/>
        <w:rPr>
          <w:color w:val="000000"/>
        </w:rPr>
      </w:pPr>
      <w:r>
        <w:rPr>
          <w:color w:val="000000"/>
        </w:rPr>
        <w:t>（2）</w:t>
      </w:r>
      <w:r>
        <w:rPr>
          <w:rFonts w:ascii="宋体" w:eastAsia="宋体" w:hAnsi="宋体" w:cs="宋体"/>
          <w:color w:val="000000"/>
        </w:rPr>
        <w:t>以唯物史观为指导；要有怀疑精神、问题意识；要有证据意识，充分利用多种史料进行互证；注重吸取多学科、跨学科的研究方法；合理运用现代科技手段。</w:t>
      </w:r>
    </w:p>
    <w:p>
      <w:pPr>
        <w:spacing w:line="360" w:lineRule="auto"/>
        <w:jc w:val="both"/>
        <w:textAlignment w:val="center"/>
        <w:rPr>
          <w:color w:val="000000"/>
        </w:rPr>
      </w:pPr>
      <w:r>
        <w:rPr>
          <w:rFonts w:ascii="宋体" w:eastAsia="宋体" w:hAnsi="宋体" w:cs="宋体"/>
          <w:color w:val="000000"/>
        </w:rPr>
        <w:t>示例：</w:t>
      </w:r>
    </w:p>
    <w:p>
      <w:pPr>
        <w:spacing w:line="360" w:lineRule="auto"/>
        <w:jc w:val="both"/>
        <w:textAlignment w:val="center"/>
        <w:rPr>
          <w:color w:val="000000"/>
        </w:rPr>
      </w:pPr>
      <w:r>
        <w:rPr>
          <w:rFonts w:ascii="宋体" w:eastAsia="宋体" w:hAnsi="宋体" w:cs="宋体"/>
          <w:color w:val="000000"/>
        </w:rPr>
        <w:t>第一，在历史学习和探究中要坚持唯物史观的立场、观点和方法。比如，“印欧人的迁徙”应该放在人类历史发展演变进程中进行探究，认识人类社会发展的规律。</w:t>
      </w:r>
    </w:p>
    <w:p>
      <w:pPr>
        <w:spacing w:line="360" w:lineRule="auto"/>
        <w:jc w:val="both"/>
        <w:textAlignment w:val="center"/>
        <w:rPr>
          <w:color w:val="000000"/>
        </w:rPr>
      </w:pPr>
      <w:r>
        <w:rPr>
          <w:rFonts w:ascii="宋体" w:eastAsia="宋体" w:hAnsi="宋体" w:cs="宋体"/>
          <w:color w:val="000000"/>
        </w:rPr>
        <w:t>第二，要培养怀疑精神与问题意识。高中历史教材中有“印欧人的迁徙”的知识，但“印欧人的迁徙”这一历史论断是怎样形成的？思考这一问题，需要有怀疑精神和问题意识。</w:t>
      </w:r>
    </w:p>
    <w:p>
      <w:pPr>
        <w:spacing w:line="360" w:lineRule="auto"/>
        <w:jc w:val="both"/>
        <w:textAlignment w:val="center"/>
        <w:rPr>
          <w:color w:val="000000"/>
        </w:rPr>
      </w:pPr>
      <w:r>
        <w:rPr>
          <w:rFonts w:ascii="宋体" w:eastAsia="宋体" w:hAnsi="宋体" w:cs="宋体"/>
          <w:color w:val="000000"/>
        </w:rPr>
        <w:t>第三，探究历史问题要注重证据意识，任何历史观点都要有证据支撑。要广泛搜集材料，仔细辨析，尽可能地多重论证。材料中学者通过比较语言文学、哲学宗教、雕刻建筑、科学艺术等的相似之处，印证了猜想，是很好的例子。</w:t>
      </w:r>
    </w:p>
    <w:p>
      <w:pPr>
        <w:spacing w:line="360" w:lineRule="auto"/>
        <w:jc w:val="both"/>
        <w:textAlignment w:val="center"/>
        <w:rPr>
          <w:color w:val="000000"/>
        </w:rPr>
      </w:pPr>
      <w:r>
        <w:rPr>
          <w:rFonts w:ascii="宋体" w:eastAsia="宋体" w:hAnsi="宋体" w:cs="宋体"/>
          <w:color w:val="000000"/>
        </w:rPr>
        <w:t>第四，拓宽历史学习视野，借鉴多学科的思维方法和手段。比如借鉴考古学、基因学的相关成果。</w:t>
      </w:r>
    </w:p>
    <w:p>
      <w:pPr>
        <w:spacing w:line="360" w:lineRule="auto"/>
        <w:jc w:val="both"/>
        <w:textAlignment w:val="center"/>
        <w:rPr>
          <w:color w:val="000000"/>
        </w:rPr>
      </w:pPr>
      <w:r>
        <w:rPr>
          <w:rFonts w:ascii="宋体" w:eastAsia="宋体" w:hAnsi="宋体" w:cs="宋体"/>
          <w:color w:val="000000"/>
        </w:rPr>
        <w:t>第五，合理运用现代科技手段，比如现代生物技术和AI技术等。</w:t>
      </w:r>
    </w:p>
    <w:p>
      <w:pPr>
        <w:spacing w:line="360" w:lineRule="auto"/>
        <w:jc w:val="both"/>
        <w:textAlignment w:val="center"/>
        <w:rPr>
          <w:color w:val="000000"/>
        </w:rPr>
      </w:pPr>
      <w:r>
        <w:rPr>
          <w:rFonts w:ascii="宋体" w:eastAsia="宋体" w:hAnsi="宋体" w:cs="宋体"/>
          <w:color w:val="000000"/>
        </w:rPr>
        <w:t>总之，探究历史问题，不能只把教材中的论断当作史实本身或死记硬背的结论，而要进行深度学习，不断拓展学习视野，提升历史学习和探究能力。</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本题为开放性试题，要求根据表格信息论述“印欧人的迁徙”这一历史论断的形成过程，可以按照以下步骤分析作答：</w:t>
      </w:r>
    </w:p>
    <w:p>
      <w:pPr>
        <w:spacing w:line="360" w:lineRule="auto"/>
        <w:jc w:val="left"/>
        <w:textAlignment w:val="center"/>
        <w:rPr>
          <w:color w:val="000000"/>
        </w:rPr>
      </w:pPr>
      <w:r>
        <w:rPr>
          <w:rFonts w:ascii="宋体" w:eastAsia="宋体" w:hAnsi="宋体" w:cs="宋体"/>
          <w:color w:val="000000"/>
        </w:rPr>
        <w:t>第一步：解读材料信息，得出结论。根据材料一中“从公元前2千纪初起，以印欧人为主体的游牧部落陆续进入西起欧洲、东到印度的广大地区”这一论断，以及材料二中范鲍克斯霍恩（1647）提出语言共同起源猜想、威廉·琼斯（1786）从多角度论证同源说、托马斯·杨（1813）首次提出“印欧语系”概念、乔治·杜梅齐尔（1929）从意识形态论证相似性、约翰·马歇尔等（1931）以考古学证实雅利安人与本土居民非同一人种、纳拉西姆汉等（2019）以DNA技术印证游牧族群迁徙等信息，可知“印欧人的迁徙”论断经历了从语言猜想到多学科印证、从理论假设到科学实证的逐步完善过程，因此可得出结论：“印欧人的迁徙”这一历史论断经历了一个形成过程，是不断探究、不断印证的结果。</w:t>
      </w:r>
    </w:p>
    <w:p>
      <w:pPr>
        <w:spacing w:line="360" w:lineRule="auto"/>
        <w:jc w:val="left"/>
        <w:textAlignment w:val="center"/>
        <w:rPr>
          <w:color w:val="000000"/>
        </w:rPr>
      </w:pPr>
      <w:r>
        <w:rPr>
          <w:rFonts w:ascii="宋体" w:eastAsia="宋体" w:hAnsi="宋体" w:cs="宋体"/>
          <w:color w:val="000000"/>
        </w:rPr>
        <w:t>第二步：对选取的观点进行论证，注意史实准确、史论结合、论证充分、表达清晰。关于论证可以从语言学层面的猜想与概念确立、意识形态与考古学的多维度印证、基因技术对迁徙路径的科学验证等角度进行分析，突出印欧人迁徙论断从17世纪语言猜想到21世纪DNA技术实证的渐进深化过程。</w:t>
      </w:r>
    </w:p>
    <w:p>
      <w:pPr>
        <w:spacing w:line="360" w:lineRule="auto"/>
        <w:jc w:val="left"/>
        <w:textAlignment w:val="center"/>
        <w:rPr>
          <w:color w:val="000000"/>
        </w:rPr>
      </w:pPr>
      <w:r>
        <w:rPr>
          <w:rFonts w:ascii="宋体" w:eastAsia="宋体" w:hAnsi="宋体" w:cs="宋体"/>
          <w:color w:val="000000"/>
        </w:rPr>
        <w:t>第三步：在充分论证的基础上进行一定的提升总结。深刻认识到历史论断的形成并非一蹴而就，而是随着研究视角的拓展与研究方法的进步不断被补充、修正和完善，体现了历史认知的渐进性与科学性。</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启示：本小问可从唯物史观指导、问题意识培养、多元证据互证、跨学科融合、科技手段赋能等角度进行概括。解题思路如下表：</w:t>
      </w:r>
    </w:p>
    <w:tbl>
      <w:tblPr>
        <w:tblStyle w:val="TableNormal"/>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662"/>
        <w:gridCol w:w="1268"/>
        <w:gridCol w:w="4800"/>
      </w:tblGrid>
      <w:tr>
        <w:tblPrEx>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探究</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材料一《历史选择性必修3文化交流与传播》中有关“印欧人的迁徙”的历史论断：“从公元前2千纪初起，以印欧人为主体的游牧部落陆续进入西起欧洲、东到印度的广大地区。”</w:t>
              <w:tab/>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教材论断需置于历史进程中审视→把握人类社会发展规律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以唯物史观为指导。第一，在历史学习和探究中要坚持唯物史观的立场、观点和方法。比如，“印欧人的迁徙”应该放在人类历史发展演变进程中进行探究，认识人类社会发展的规律。</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高中历史教材中有“印欧人的迁徙”的知识，但“印欧人的迁徙”这一历史论断是怎样形成的？</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对教材现有结论主动追问其来源→保持探究性思维</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要有怀疑精神、问题意识。第二，要培养怀疑精神与问题意识。高中历史教材中有“印欧人的迁徙”的知识，但“印欧人的迁徙”这一历史论断是怎样形成的？思考这一问题，需要有怀疑精神和问题意识。</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威廉·琼斯：可以得出结论，他们都来源于某一个中心国家。约翰·马歇尔等：考古发掘没有发现与此观点相反的证据。纳拉西姆汉等：对比分析西亚、中亚和南亚的古DNA样本与当代南亚不同族群的DNA样本。</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学者通过多种证据反复印证观点→形成可靠结论</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要有证据意识，充分利用多种史料进行互证。第三，探究历史问题要注重证据意识，任何历史观点都要有证据支撑。要广泛搜集材料，仔细辨析，尽可能地多重论证。材料中学者通过比较语言文学、哲学宗教、雕刻建筑、科学艺术等的相似之处，印证了猜想，是很好的例子。</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范鲍克斯霍恩：词源、文法、句式相似。威廉·琼斯：语言文学、哲学宗教、雕刻建筑、科学艺术等有相似之处。约翰·马歇尔等：考古发掘。纳拉西姆汉等：对比分析古DNA样本。</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运用语言学、神话学、考古学、遗传学等多领域方法→实现跨学科综合</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注重吸取多学科、跨学科的研究方法。第四，拓宽历史学习视野，借鉴多学科的思维方法和手段。比如借鉴考古学、基因学的相关成果。</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纳拉西姆汉等：对比分析西亚、中亚和南亚的古DNA样本与当代南亚不同族群的DNA样本。</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运用DNA技术验证迁徙路径→为传统观点提供新证据</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合理运用现代科技手段。第五，合理运用现代科技手段，比如现代生物技术和AI技术等。</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19. </w:t>
      </w:r>
      <w:r>
        <w:rPr>
          <w:rFonts w:ascii="宋体" w:eastAsia="宋体" w:hAnsi="宋体" w:cs="宋体"/>
          <w:color w:val="000000"/>
        </w:rPr>
        <w:t>国际联盟：理想与现实</w:t>
      </w:r>
    </w:p>
    <w:p>
      <w:pPr>
        <w:spacing w:line="360" w:lineRule="auto"/>
        <w:ind w:firstLine="420"/>
        <w:jc w:val="both"/>
        <w:textAlignment w:val="center"/>
        <w:rPr>
          <w:color w:val="000000"/>
        </w:rPr>
      </w:pPr>
      <w:r>
        <w:rPr>
          <w:rFonts w:ascii="楷体" w:eastAsia="楷体" w:hAnsi="楷体" w:cs="楷体"/>
          <w:color w:val="000000"/>
        </w:rPr>
        <w:t>材料一  1918年，美国总统威尔逊提出：“为了大小国家都能相互保证政治独立和领土完整，必须成立一个具有特定盟约的普遍性的国际联盟。”第一次世界大战结束时，主要大国基本都对此表示认同，开始研究并制订组织国际联盟的方案。</w:t>
      </w:r>
    </w:p>
    <w:p>
      <w:pPr>
        <w:spacing w:line="360" w:lineRule="auto"/>
        <w:ind w:firstLine="420"/>
        <w:jc w:val="both"/>
        <w:textAlignment w:val="center"/>
        <w:rPr>
          <w:color w:val="000000"/>
        </w:rPr>
      </w:pPr>
      <w:r>
        <w:rPr>
          <w:rFonts w:ascii="楷体" w:eastAsia="楷体" w:hAnsi="楷体" w:cs="楷体"/>
          <w:color w:val="000000"/>
        </w:rPr>
        <w:t>1919年，中国知识界有人表示：“真正之平和，不徒求诸交战国间之和约，而系于世界之新组织。”</w:t>
      </w:r>
    </w:p>
    <w:p>
      <w:pPr>
        <w:spacing w:line="360" w:lineRule="auto"/>
        <w:ind w:firstLine="420"/>
        <w:jc w:val="both"/>
        <w:textAlignment w:val="center"/>
        <w:rPr>
          <w:color w:val="000000"/>
        </w:rPr>
      </w:pPr>
      <w:r>
        <w:rPr>
          <w:rFonts w:ascii="楷体" w:eastAsia="楷体" w:hAnsi="楷体" w:cs="楷体"/>
          <w:color w:val="000000"/>
        </w:rPr>
        <w:t>材料二  1919年，《哈佛周刊》评论道：“国际联盟肯定要么是一个费力的组织……不可能让美国批准；要么就是一个追求虔诚的理想无用的东西，不可能取得任何成就。”</w:t>
      </w:r>
    </w:p>
    <w:p>
      <w:pPr>
        <w:spacing w:line="360" w:lineRule="auto"/>
        <w:ind w:firstLine="420"/>
        <w:jc w:val="both"/>
        <w:textAlignment w:val="center"/>
        <w:rPr>
          <w:color w:val="000000"/>
        </w:rPr>
      </w:pPr>
      <w:r>
        <w:rPr>
          <w:rFonts w:ascii="楷体" w:eastAsia="楷体" w:hAnsi="楷体" w:cs="楷体"/>
          <w:color w:val="000000"/>
        </w:rPr>
        <w:t>材料三  1919年，李大钊撰文：“这回欧战完了，我们可曾作梦，说什么人道、平和得了胜利，以后的世界或者不是强盗世界了……谁知道这些名辞，都只是强盗政府的假招牌。”</w:t>
      </w:r>
    </w:p>
    <w:p>
      <w:pPr>
        <w:spacing w:line="360" w:lineRule="auto"/>
        <w:ind w:firstLine="420"/>
        <w:jc w:val="both"/>
        <w:textAlignment w:val="center"/>
        <w:rPr>
          <w:color w:val="000000"/>
        </w:rPr>
      </w:pPr>
      <w:r>
        <w:rPr>
          <w:rFonts w:ascii="楷体" w:eastAsia="楷体" w:hAnsi="楷体" w:cs="楷体"/>
          <w:color w:val="000000"/>
        </w:rPr>
        <w:t>1922年，《中国共产党第二次全国大会宣言》指出，巴黎和会、华盛顿会议“假借‘和平’‘正义’等名词以掩饰全世界被压迫阶级的耳目，但那争夺宰割世界而引起剧烈冲突的真相，已暴露无余”。</w:t>
      </w:r>
    </w:p>
    <w:p>
      <w:pPr>
        <w:spacing w:line="360" w:lineRule="auto"/>
        <w:jc w:val="both"/>
        <w:textAlignment w:val="center"/>
        <w:rPr>
          <w:color w:val="000000"/>
        </w:rPr>
      </w:pPr>
      <w:r>
        <w:rPr>
          <w:rFonts w:ascii="宋体" w:eastAsia="宋体" w:hAnsi="宋体" w:cs="宋体"/>
          <w:color w:val="000000"/>
        </w:rPr>
        <w:t>阅读材料，运用中外史实，从理想与现实两个维度评价国际联盟。</w:t>
      </w:r>
    </w:p>
    <w:p>
      <w:pPr>
        <w:spacing w:line="360" w:lineRule="auto"/>
        <w:textAlignment w:val="center"/>
        <w:rPr>
          <w:color w:val="000000"/>
        </w:rPr>
      </w:pPr>
      <w:r>
        <w:rPr>
          <w:color w:val="2E75B6"/>
        </w:rPr>
        <w:t>【答案】</w:t>
      </w:r>
      <w:r>
        <w:rPr>
          <w:rFonts w:ascii="宋体" w:eastAsia="宋体" w:hAnsi="宋体" w:cs="宋体"/>
          <w:color w:val="000000"/>
        </w:rPr>
        <w:t>示例：</w:t>
      </w:r>
    </w:p>
    <w:p>
      <w:pPr>
        <w:spacing w:line="360" w:lineRule="auto"/>
        <w:jc w:val="both"/>
        <w:textAlignment w:val="center"/>
        <w:rPr>
          <w:color w:val="000000"/>
        </w:rPr>
      </w:pPr>
      <w:r>
        <w:rPr>
          <w:rFonts w:ascii="宋体" w:eastAsia="宋体" w:hAnsi="宋体" w:cs="宋体"/>
          <w:color w:val="000000"/>
        </w:rPr>
        <w:t>1918年，美国总统威尔逊主张在第一次世界大战结束后建立一个国际性联盟，共同保障大小国家的政治独立和领土完整。这一理想化的主张得到国际社会的认同和响应。这是由于第一次世界大战造成巨大的人员和财产损失，各国人民向往和平，参战各方也希望建立国际新秩序。中国在第一次世界大战中成为战胜方，希望收回原本属于自己的权益。</w:t>
      </w:r>
    </w:p>
    <w:p>
      <w:pPr>
        <w:spacing w:line="360" w:lineRule="auto"/>
        <w:jc w:val="both"/>
        <w:textAlignment w:val="center"/>
        <w:rPr>
          <w:color w:val="000000"/>
        </w:rPr>
      </w:pPr>
      <w:r>
        <w:rPr>
          <w:rFonts w:ascii="宋体" w:eastAsia="宋体" w:hAnsi="宋体" w:cs="宋体"/>
          <w:color w:val="000000"/>
        </w:rPr>
        <w:t>国际联盟是第一个由主权国家组成的世界性组织,以国际合作和实现世界和平与安全为宗旨，但它更是战后凡尔赛─华盛顿体系的组成部分，沦为英法维护自己利益、操纵国际事务的工具。西方国家更不会轻易放弃其殖民地的既得利益。</w:t>
      </w:r>
    </w:p>
    <w:p>
      <w:pPr>
        <w:spacing w:line="360" w:lineRule="auto"/>
        <w:jc w:val="both"/>
        <w:textAlignment w:val="center"/>
        <w:rPr>
          <w:color w:val="000000"/>
        </w:rPr>
      </w:pPr>
      <w:r>
        <w:rPr>
          <w:rFonts w:ascii="宋体" w:eastAsia="宋体" w:hAnsi="宋体" w:cs="宋体"/>
          <w:color w:val="000000"/>
        </w:rPr>
        <w:t>威尔逊主张提出后不久，美国舆论就对其提出批评。李大钊指出西方大国的强盗特点，中国共产党第二次全国代表大会则进一步揭露了其阶级压迫的本质。巴黎和会对中国山东问题的处理、1931年国联调查团对日本的纵容，使中国各界对国际联盟的幻想最终幻灭。</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评价：本小问要求从理想与现实两个维度评价国际联盟，需要结合材料及一战后凡尔赛─华盛顿体系和国际联盟建立的知识进行归纳。</w:t>
      </w:r>
    </w:p>
    <w:p>
      <w:pPr>
        <w:spacing w:line="360" w:lineRule="auto"/>
        <w:jc w:val="left"/>
        <w:textAlignment w:val="center"/>
        <w:rPr>
          <w:color w:val="000000"/>
        </w:rPr>
      </w:pPr>
      <w:r>
        <w:rPr>
          <w:rFonts w:ascii="宋体" w:eastAsia="宋体" w:hAnsi="宋体" w:cs="宋体"/>
          <w:color w:val="000000"/>
        </w:rPr>
        <w:t>从理想的维度，根据材料和所学可从威尔逊主张（国际性联盟、政治独立和领土完整、国际社会）、各国人民、参战各方、中国（战胜方、权益）、国际联盟的性质（世界性组织、宗旨）等角度进行评价。</w:t>
      </w:r>
    </w:p>
    <w:p>
      <w:pPr>
        <w:spacing w:line="360" w:lineRule="auto"/>
        <w:jc w:val="left"/>
        <w:textAlignment w:val="center"/>
        <w:rPr>
          <w:color w:val="000000"/>
        </w:rPr>
      </w:pPr>
      <w:r>
        <w:rPr>
          <w:rFonts w:ascii="宋体" w:eastAsia="宋体" w:hAnsi="宋体" w:cs="宋体"/>
          <w:color w:val="000000"/>
        </w:rPr>
        <w:t>从现实的维度，可从国际联盟的实质（凡尔赛─华盛顿体系的组成部分、工具）、美国舆论、李大钊（强盗）、中国共产党（阶级压迫）、史实（山东问题、日本侵华）等角度进行评价。</w:t>
      </w:r>
    </w:p>
    <w:p>
      <w:pPr>
        <w:spacing w:line="360" w:lineRule="auto"/>
        <w:jc w:val="both"/>
        <w:textAlignment w:val="center"/>
        <w:rPr>
          <w:color w:val="000000"/>
        </w:rPr>
      </w:pPr>
      <w:r>
        <w:rPr>
          <w:color w:val="000000"/>
        </w:rPr>
        <w:t xml:space="preserve">20. </w:t>
      </w:r>
      <w:r>
        <w:rPr>
          <w:rFonts w:ascii="宋体" w:eastAsia="宋体" w:hAnsi="宋体" w:cs="宋体"/>
          <w:color w:val="000000"/>
        </w:rPr>
        <w:t>永定润京华</w:t>
      </w:r>
    </w:p>
    <w:p>
      <w:pPr>
        <w:spacing w:line="360" w:lineRule="auto"/>
        <w:ind w:firstLine="420"/>
        <w:jc w:val="both"/>
        <w:textAlignment w:val="center"/>
        <w:rPr>
          <w:color w:val="000000"/>
        </w:rPr>
      </w:pPr>
      <w:r>
        <w:rPr>
          <w:rFonts w:ascii="楷体" w:eastAsia="楷体" w:hAnsi="楷体" w:cs="楷体"/>
          <w:color w:val="000000"/>
        </w:rPr>
        <w:t>材料一  北京地区的原始聚落建立在永定河的洪积冲积扇上。考古发现，春秋以来永定河故道周边广布水井，故道中有汉晋时期的沉船。曹魏时期修建戾陵堰、车箱渠，“灌田岁二千顷”。为建元大都，郭守敬在永定河上修筑水利工程，“上可以致西山之利，下可以广京畿之漕”。</w:t>
      </w:r>
    </w:p>
    <w:p>
      <w:pPr>
        <w:spacing w:line="360" w:lineRule="auto"/>
        <w:ind w:firstLine="420"/>
        <w:jc w:val="both"/>
        <w:textAlignment w:val="center"/>
        <w:rPr>
          <w:color w:val="000000"/>
        </w:rPr>
      </w:pPr>
      <w:r>
        <w:rPr>
          <w:rFonts w:ascii="楷体" w:eastAsia="楷体" w:hAnsi="楷体" w:cs="楷体"/>
          <w:color w:val="000000"/>
        </w:rPr>
        <w:t>材料二</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09"/>
        <w:gridCol w:w="8521"/>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时间</w:t>
            </w:r>
          </w:p>
        </w:tc>
        <w:tc>
          <w:tcPr>
            <w:tcW w:w="6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永定河治理</w:t>
            </w:r>
          </w:p>
        </w:tc>
      </w:tr>
      <w:tr>
        <w:tblPrEx>
          <w:tblW w:w="8325" w:type="dxa"/>
          <w:tblCellMar>
            <w:top w:w="120" w:type="dxa"/>
            <w:left w:w="120" w:type="dxa"/>
            <w:bottom w:w="120" w:type="dxa"/>
            <w:right w:w="120" w:type="dxa"/>
          </w:tblCellMar>
        </w:tblPrEx>
        <w:trPr>
          <w:cantSplit w:val="0"/>
          <w:trHeight w:val="315"/>
        </w:trPr>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20</w:t>
            </w:r>
            <w:r>
              <w:rPr>
                <w:rFonts w:ascii="楷体" w:eastAsia="楷体" w:hAnsi="楷体" w:cs="楷体"/>
                <w:color w:val="000000"/>
              </w:rPr>
              <w:t>世纪后半期</w:t>
            </w:r>
          </w:p>
        </w:tc>
        <w:tc>
          <w:tcPr>
            <w:tcW w:w="6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1954</w:t>
            </w:r>
            <w:r>
              <w:rPr>
                <w:rFonts w:ascii="楷体" w:eastAsia="楷体" w:hAnsi="楷体" w:cs="楷体"/>
                <w:color w:val="000000"/>
              </w:rPr>
              <w:t>年，官厅水库竣工，主要包括水库大坝、泄洪洞、溢洪道、水电站</w:t>
            </w:r>
          </w:p>
          <w:p>
            <w:pPr>
              <w:spacing w:line="360" w:lineRule="auto"/>
              <w:jc w:val="both"/>
              <w:textAlignment w:val="center"/>
              <w:rPr>
                <w:color w:val="000000"/>
              </w:rPr>
            </w:pPr>
            <w:r>
              <w:rPr>
                <w:rFonts w:ascii="Times New Roman" w:eastAsia="Times New Roman" w:hAnsi="Times New Roman" w:cs="Times New Roman"/>
                <w:color w:val="000000"/>
              </w:rPr>
              <w:t>20</w:t>
            </w:r>
            <w:r>
              <w:rPr>
                <w:rFonts w:ascii="楷体" w:eastAsia="楷体" w:hAnsi="楷体" w:cs="楷体"/>
                <w:color w:val="000000"/>
              </w:rPr>
              <w:t>世纪</w:t>
            </w:r>
            <w:r>
              <w:rPr>
                <w:rFonts w:ascii="Times New Roman" w:eastAsia="Times New Roman" w:hAnsi="Times New Roman" w:cs="Times New Roman"/>
                <w:color w:val="000000"/>
              </w:rPr>
              <w:t>60—70</w:t>
            </w:r>
            <w:r>
              <w:rPr>
                <w:rFonts w:ascii="楷体" w:eastAsia="楷体" w:hAnsi="楷体" w:cs="楷体"/>
                <w:color w:val="000000"/>
              </w:rPr>
              <w:t>年代后，永定河流域人口数量激增，工农业生产和城市用水增加，水生态水环境遭到破坏</w:t>
            </w:r>
          </w:p>
        </w:tc>
      </w:tr>
      <w:tr>
        <w:tblPrEx>
          <w:tblW w:w="8325" w:type="dxa"/>
          <w:tblCellMar>
            <w:top w:w="120" w:type="dxa"/>
            <w:left w:w="120" w:type="dxa"/>
            <w:bottom w:w="120" w:type="dxa"/>
            <w:right w:w="120" w:type="dxa"/>
          </w:tblCellMar>
        </w:tblPrEx>
        <w:trPr>
          <w:cantSplit w:val="0"/>
          <w:trHeight w:val="315"/>
        </w:trPr>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21</w:t>
            </w:r>
            <w:r>
              <w:rPr>
                <w:rFonts w:ascii="楷体" w:eastAsia="楷体" w:hAnsi="楷体" w:cs="楷体"/>
                <w:color w:val="000000"/>
              </w:rPr>
              <w:t>世纪初</w:t>
            </w:r>
          </w:p>
        </w:tc>
        <w:tc>
          <w:tcPr>
            <w:tcW w:w="6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w:t>
            </w:r>
            <w:r>
              <w:rPr>
                <w:rFonts w:ascii="Times New Roman" w:eastAsia="Times New Roman" w:hAnsi="Times New Roman" w:cs="Times New Roman"/>
                <w:color w:val="000000"/>
              </w:rPr>
              <w:t>21</w:t>
            </w:r>
            <w:r>
              <w:rPr>
                <w:rFonts w:ascii="楷体" w:eastAsia="楷体" w:hAnsi="楷体" w:cs="楷体"/>
                <w:color w:val="000000"/>
              </w:rPr>
              <w:t>世纪初期（</w:t>
            </w:r>
            <w:r>
              <w:rPr>
                <w:rFonts w:ascii="Times New Roman" w:eastAsia="Times New Roman" w:hAnsi="Times New Roman" w:cs="Times New Roman"/>
                <w:color w:val="000000"/>
              </w:rPr>
              <w:t>2001—2005</w:t>
            </w:r>
            <w:r>
              <w:rPr>
                <w:rFonts w:ascii="楷体" w:eastAsia="楷体" w:hAnsi="楷体" w:cs="楷体"/>
                <w:color w:val="000000"/>
              </w:rPr>
              <w:t>年）首都水资源可持续利用规划》提出建立水资源保护生态经济区</w:t>
            </w:r>
          </w:p>
        </w:tc>
      </w:tr>
      <w:tr>
        <w:tblPrEx>
          <w:tblW w:w="8325" w:type="dxa"/>
          <w:tblCellMar>
            <w:top w:w="120" w:type="dxa"/>
            <w:left w:w="120" w:type="dxa"/>
            <w:bottom w:w="120" w:type="dxa"/>
            <w:right w:w="120" w:type="dxa"/>
          </w:tblCellMar>
        </w:tblPrEx>
        <w:trPr>
          <w:cantSplit w:val="0"/>
          <w:trHeight w:val="315"/>
        </w:trPr>
        <w:tc>
          <w:tcPr>
            <w:tcW w:w="132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2012</w:t>
            </w:r>
            <w:r>
              <w:rPr>
                <w:rFonts w:ascii="楷体" w:eastAsia="楷体" w:hAnsi="楷体" w:cs="楷体"/>
                <w:color w:val="000000"/>
              </w:rPr>
              <w:t>年以来</w:t>
            </w:r>
          </w:p>
        </w:tc>
        <w:tc>
          <w:tcPr>
            <w:tcW w:w="69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2016</w:t>
            </w:r>
            <w:r>
              <w:rPr>
                <w:rFonts w:ascii="楷体" w:eastAsia="楷体" w:hAnsi="楷体" w:cs="楷体"/>
                <w:color w:val="000000"/>
              </w:rPr>
              <w:t>年，《永定河综合治理与生态修复总体方案》提出坚持创新、协调、绿色、开放、共享的发展理念</w:t>
            </w:r>
          </w:p>
          <w:p>
            <w:pPr>
              <w:spacing w:line="360" w:lineRule="auto"/>
              <w:jc w:val="both"/>
              <w:textAlignment w:val="center"/>
              <w:rPr>
                <w:color w:val="000000"/>
              </w:rPr>
            </w:pPr>
            <w:r>
              <w:rPr>
                <w:rFonts w:ascii="Times New Roman" w:eastAsia="Times New Roman" w:hAnsi="Times New Roman" w:cs="Times New Roman"/>
                <w:color w:val="000000"/>
              </w:rPr>
              <w:t>2017</w:t>
            </w:r>
            <w:r>
              <w:rPr>
                <w:rFonts w:ascii="楷体" w:eastAsia="楷体" w:hAnsi="楷体" w:cs="楷体"/>
                <w:color w:val="000000"/>
              </w:rPr>
              <w:t>年，《北京城市总体规划（</w:t>
            </w:r>
            <w:r>
              <w:rPr>
                <w:rFonts w:ascii="Times New Roman" w:eastAsia="Times New Roman" w:hAnsi="Times New Roman" w:cs="Times New Roman"/>
                <w:color w:val="000000"/>
              </w:rPr>
              <w:t>2016</w:t>
            </w:r>
            <w:r>
              <w:rPr>
                <w:rFonts w:ascii="楷体" w:eastAsia="楷体" w:hAnsi="楷体" w:cs="楷体"/>
                <w:color w:val="000000"/>
              </w:rPr>
              <w:t>年</w:t>
            </w:r>
            <w:r>
              <w:rPr>
                <w:rFonts w:ascii="Times New Roman" w:eastAsia="Times New Roman" w:hAnsi="Times New Roman" w:cs="Times New Roman"/>
                <w:color w:val="000000"/>
              </w:rPr>
              <w:t>—2035</w:t>
            </w:r>
            <w:r>
              <w:rPr>
                <w:rFonts w:ascii="楷体" w:eastAsia="楷体" w:hAnsi="楷体" w:cs="楷体"/>
                <w:color w:val="000000"/>
              </w:rPr>
              <w:t>年）》将西山永定河文化带纳入北京历史文化名城保护体系</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依据材料一，概括永定河对古代北京地区的贡献。</w:t>
      </w:r>
    </w:p>
    <w:p>
      <w:pPr>
        <w:spacing w:line="360" w:lineRule="auto"/>
        <w:jc w:val="left"/>
        <w:textAlignment w:val="center"/>
        <w:rPr>
          <w:color w:val="000000"/>
        </w:rPr>
      </w:pPr>
      <w:r>
        <w:rPr>
          <w:color w:val="000000"/>
        </w:rPr>
        <w:t>（2）</w:t>
      </w:r>
      <w:r>
        <w:rPr>
          <w:rFonts w:ascii="宋体" w:eastAsia="宋体" w:hAnsi="宋体" w:cs="宋体"/>
          <w:color w:val="000000"/>
        </w:rPr>
        <w:t>依据材料二，简述当代永定河治理理念的变化。</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城市建设：永定河的洪积冲积扇是原始聚落的地理基础，为城市的建立和发展提供了条件；水源利用：永定河及其河道周边的地下水，为北京地区提供了农业、饮用等生产、生活用水；交通运输：永定河水系为航运活动提供了水路通道。</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20世纪后半期，以利用与改造水资源为治理理念，21世纪初，以可持续利用为治理理念；新时代以来，兼顾生态修复与文化保护，深化为综合发展的治理理念。</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贡献：本小问可从城市建设、水源利用、交通运输等方面进行归纳。解析思路如下表：</w:t>
      </w:r>
    </w:p>
    <w:tbl>
      <w:tblPr>
        <w:tblStyle w:val="TableNormal"/>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96"/>
        <w:gridCol w:w="5101"/>
        <w:gridCol w:w="2233"/>
      </w:tblGrid>
      <w:tr>
        <w:tblPrEx>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贡献</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北京地区的原始聚落建立在永定河的洪积冲积扇上</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永定河携带泥沙冲积形成的平坦开阔地带，为早期人类提供了适宜居住和耕作的土地条件→永定河的冲积扇为北京原始聚落的形成和城市的早期发展提供了自然地理基础</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城市建设：永定河的洪积冲积扇是原始聚落的地理基础，为城市的建立和发展提供了条件</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考古发现，春秋以来永定河故道周边广布水井；曹魏时期修建戾陵堰、车箱渠，“灌田岁二千顷”</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古代居民通过掘井获取地下水，曹魏时期修建水利工程引永定河水灌溉农田，说明永定河水系为农业和日常生活提供了重要水源→永定河及其河道周边的地下水，为北京地区的农业灌溉和居民生活用水提供了保障</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水源利用：永定河及其河道周边的地下水，为北京地区提供了农业、饮用等生产、生活用水</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故道中有汉晋时期的沉船；上可以致西山之利，下可以广京畿之漕</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汉晋时期永定河故道已有沉船遗迹，说明该河道具备通航条件；上游可运输西山物产，下游可便利京畿漕运→永定河水系为北京地区的物资运输和漕运提供了水路交通条件</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交通运输：永定河水系为航运活动提供了水路通道</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变化：本小问可从理念演变、治理目标、发展模式等方面进行归纳。解析思路如下表：</w:t>
      </w:r>
    </w:p>
    <w:tbl>
      <w:tblPr>
        <w:tblStyle w:val="TableNormal"/>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01"/>
        <w:gridCol w:w="4387"/>
        <w:gridCol w:w="1342"/>
      </w:tblGrid>
      <w:tr>
        <w:tblPrEx>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变化</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1954年，官厅水库竣工，主要包括水库大坝、泄洪洞、溢洪道、水电站  20世纪60—70年代后，永定河流域人口数量激增，工农业生产和城市用水增加，水生态水环境遭到破坏</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以修建水库、电站等水利工程为主要手段，强调对水资源的开发利用和工程建设，以满足工农业生产和城市用水需求→这一时期的治理理念是以利用和改造水资源为主，侧重水利工程建设和供水保障</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20世纪后半期，以利用与改造水资源为治理理念</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《21世纪初期（2001—2005年）首都水资源可持续利用规划》提出建立水资源保护生态经济区</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从单纯开发利用转向保护与利用并重，强调水资源的可持续利用和生态经济协调发展→治理理念从开发利用转向可持续利用，注重水资源保护与生态经济的结合</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21世纪初，以可持续利用为治理理念</w:t>
            </w:r>
          </w:p>
        </w:tc>
      </w:tr>
      <w:tr>
        <w:tblPrEx>
          <w:tblW w:w="8250"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2016年，《永定河综合治理与生态修复总体方案》提出坚持创新、协调、绿色、开放、共享的发展理念；2017年，《北京城市总体规划（2016年—2035年）》将西山永定河文化带纳入北京历史文化名城保护体系</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治理范围从水利工程扩展到生态修复、文化保护和区域协调发展，形成了生态修复、文化保护与经济社会发展相结合的综合治理模式→治理理念进一步深化，从可持续利用发展为生态修复、文化保护与综合发展并重的综合治理理念</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新时代以来，兼顾生态修复与文化保护，深化为综合发展的治理理念</w:t>
            </w:r>
          </w:p>
        </w:tc>
      </w:tr>
    </w:tbl>
    <w:p>
      <w:pPr>
        <w:spacing w:line="360" w:lineRule="auto"/>
        <w:jc w:val="left"/>
        <w:textAlignment w:val="center"/>
        <w:rPr>
          <w:color w:val="000000"/>
        </w:rPr>
      </w:pPr>
    </w:p>
    <w:sectPr w:rsidSect="00C321EB">
      <w:headerReference w:type="default" r:id="rId8"/>
      <w:footerReference w:type="default" r:id="rId9"/>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numbering" Target="numbering.xml"/><Relationship Id="rId12"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2026-05-31T09:27:14Z</dcterms:created>
  <dcterms:modified xsi:type="dcterms:W3CDTF">2026-06-28T09:27:14Z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