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spacing w:line="285" w:lineRule="auto"/>
        <w:jc w:val="center"/>
      </w:pPr>
      <w:r>
        <w:rPr>
          <w:rFonts w:ascii="Times New Roman" w:eastAsia="Times New Roman" w:hAnsi="Times New Roman" w:cs="Times New Roman"/>
          <w:b/>
          <w:color w:val="auto"/>
          <w:sz w:val="32"/>
        </w:rPr>
        <w:drawing>
          <wp:anchor simplePos="0" relativeHeight="251658240" behindDoc="0" locked="0" layoutInCell="1" allowOverlap="1">
            <wp:simplePos x="0" y="0"/>
            <wp:positionH relativeFrom="page">
              <wp:posOffset>12344400</wp:posOffset>
            </wp:positionH>
            <wp:positionV relativeFrom="topMargin">
              <wp:posOffset>11264900</wp:posOffset>
            </wp:positionV>
            <wp:extent cx="279400" cy="46990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6"/>
                    <a:stretch>
                      <a:fillRect/>
                    </a:stretch>
                  </pic:blipFill>
                  <pic:spPr>
                    <a:xfrm>
                      <a:off x="0" y="0"/>
                      <a:ext cx="279400" cy="469900"/>
                    </a:xfrm>
                    <a:prstGeom prst="rect">
                      <a:avLst/>
                    </a:prstGeom>
                  </pic:spPr>
                </pic:pic>
              </a:graphicData>
            </a:graphic>
          </wp:anchor>
        </w:drawing>
      </w:r>
      <w:r>
        <w:rPr>
          <w:rFonts w:ascii="Times New Roman" w:eastAsia="Times New Roman" w:hAnsi="Times New Roman" w:cs="Times New Roman"/>
          <w:b/>
          <w:color w:val="auto"/>
          <w:sz w:val="32"/>
        </w:rPr>
        <w:drawing>
          <wp:anchor distT="0" distB="0" distL="114300" distR="114300" simplePos="0" relativeHeight="251659264" behindDoc="0" locked="0" layoutInCell="1" allowOverlap="1">
            <wp:simplePos x="0" y="0"/>
            <wp:positionH relativeFrom="page">
              <wp:posOffset>11239500</wp:posOffset>
            </wp:positionH>
            <wp:positionV relativeFrom="topMargin">
              <wp:posOffset>11252200</wp:posOffset>
            </wp:positionV>
            <wp:extent cx="444500" cy="254000"/>
            <wp:effectExtent l="0" t="0" r="12700" b="508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7"/>
                    <a:stretch>
                      <a:fillRect/>
                    </a:stretch>
                  </pic:blipFill>
                  <pic:spPr>
                    <a:xfrm>
                      <a:off x="0" y="0"/>
                      <a:ext cx="444500" cy="254000"/>
                    </a:xfrm>
                    <a:prstGeom prst="rect">
                      <a:avLst/>
                    </a:prstGeom>
                  </pic:spPr>
                </pic:pic>
              </a:graphicData>
            </a:graphic>
          </wp:anchor>
        </w:drawing>
      </w:r>
      <w:r>
        <w:rPr>
          <w:rFonts w:ascii="Times New Roman" w:eastAsia="Times New Roman" w:hAnsi="Times New Roman" w:cs="Times New Roman"/>
          <w:b/>
          <w:color w:val="auto"/>
          <w:sz w:val="32"/>
        </w:rPr>
        <w:t>2024</w:t>
      </w:r>
      <w:r>
        <w:rPr>
          <w:rFonts w:ascii="宋体" w:eastAsia="宋体" w:hAnsi="宋体" w:cs="宋体"/>
          <w:b/>
          <w:color w:val="auto"/>
          <w:sz w:val="32"/>
        </w:rPr>
        <w:t>年</w:t>
      </w:r>
      <w:r>
        <w:rPr>
          <w:rFonts w:ascii="Times New Roman" w:eastAsia="Times New Roman" w:hAnsi="Times New Roman" w:cs="Times New Roman"/>
          <w:b/>
          <w:color w:val="auto"/>
          <w:sz w:val="32"/>
        </w:rPr>
        <w:t>1</w:t>
      </w:r>
      <w:r>
        <w:rPr>
          <w:rFonts w:ascii="宋体" w:eastAsia="宋体" w:hAnsi="宋体" w:cs="宋体"/>
          <w:b/>
          <w:color w:val="auto"/>
          <w:sz w:val="32"/>
        </w:rPr>
        <w:t>月普通高等学校招生全国统一考试</w:t>
      </w:r>
    </w:p>
    <w:p>
      <w:pPr>
        <w:spacing w:line="285" w:lineRule="auto"/>
        <w:jc w:val="center"/>
      </w:pPr>
      <w:r>
        <w:rPr>
          <w:rFonts w:ascii="宋体" w:eastAsia="宋体" w:hAnsi="宋体" w:cs="宋体"/>
          <w:b/>
          <w:color w:val="auto"/>
          <w:sz w:val="32"/>
        </w:rPr>
        <w:t>英语</w:t>
      </w:r>
    </w:p>
    <w:p>
      <w:pPr>
        <w:spacing w:line="285" w:lineRule="auto"/>
        <w:jc w:val="left"/>
      </w:pPr>
      <w:r>
        <w:rPr>
          <w:rFonts w:ascii="宋体" w:eastAsia="宋体" w:hAnsi="宋体" w:cs="宋体"/>
          <w:b/>
          <w:color w:val="auto"/>
          <w:sz w:val="24"/>
        </w:rPr>
        <w:t>注意事项</w:t>
      </w:r>
      <w:r>
        <w:rPr>
          <w:rFonts w:ascii="Times New Roman" w:eastAsia="Times New Roman" w:hAnsi="Times New Roman" w:cs="Times New Roman"/>
          <w:b/>
          <w:color w:val="auto"/>
          <w:sz w:val="24"/>
        </w:rPr>
        <w:t xml:space="preserve">: </w:t>
      </w:r>
    </w:p>
    <w:p>
      <w:pPr>
        <w:spacing w:line="285" w:lineRule="auto"/>
        <w:jc w:val="left"/>
      </w:pPr>
      <w:r>
        <w:rPr>
          <w:rFonts w:ascii="Times New Roman" w:eastAsia="Times New Roman" w:hAnsi="Times New Roman" w:cs="Times New Roman"/>
          <w:b/>
          <w:color w:val="auto"/>
          <w:sz w:val="24"/>
        </w:rPr>
        <w:t xml:space="preserve">1. </w:t>
      </w:r>
      <w:r>
        <w:rPr>
          <w:rFonts w:ascii="宋体" w:eastAsia="宋体" w:hAnsi="宋体" w:cs="宋体"/>
          <w:b/>
          <w:color w:val="auto"/>
          <w:sz w:val="24"/>
        </w:rPr>
        <w:t>答卷前</w:t>
      </w:r>
      <w:r>
        <w:rPr>
          <w:rFonts w:ascii="Times New Roman" w:eastAsia="Times New Roman" w:hAnsi="Times New Roman" w:cs="Times New Roman"/>
          <w:b/>
          <w:color w:val="auto"/>
          <w:sz w:val="24"/>
        </w:rPr>
        <w:t xml:space="preserve">, </w:t>
      </w:r>
      <w:r>
        <w:rPr>
          <w:rFonts w:ascii="宋体" w:eastAsia="宋体" w:hAnsi="宋体" w:cs="宋体"/>
          <w:b/>
          <w:color w:val="auto"/>
          <w:sz w:val="24"/>
        </w:rPr>
        <w:t>考生务必将自己的姓名、准考证号填写在答题卡上。</w:t>
      </w:r>
    </w:p>
    <w:p>
      <w:pPr>
        <w:spacing w:line="285" w:lineRule="auto"/>
        <w:jc w:val="left"/>
      </w:pPr>
      <w:r>
        <w:rPr>
          <w:rFonts w:ascii="Times New Roman" w:eastAsia="Times New Roman" w:hAnsi="Times New Roman" w:cs="Times New Roman"/>
          <w:b/>
          <w:color w:val="auto"/>
          <w:sz w:val="24"/>
        </w:rPr>
        <w:t xml:space="preserve">2. </w:t>
      </w:r>
      <w:r>
        <w:rPr>
          <w:rFonts w:ascii="宋体" w:eastAsia="宋体" w:hAnsi="宋体" w:cs="宋体"/>
          <w:b/>
          <w:color w:val="auto"/>
          <w:sz w:val="24"/>
        </w:rPr>
        <w:t>回答选择题时</w:t>
      </w:r>
      <w:r>
        <w:rPr>
          <w:rFonts w:ascii="Times New Roman" w:eastAsia="Times New Roman" w:hAnsi="Times New Roman" w:cs="Times New Roman"/>
          <w:b/>
          <w:color w:val="auto"/>
          <w:sz w:val="24"/>
        </w:rPr>
        <w:t xml:space="preserve">, </w:t>
      </w:r>
      <w:r>
        <w:rPr>
          <w:rFonts w:ascii="宋体" w:eastAsia="宋体" w:hAnsi="宋体" w:cs="宋体"/>
          <w:b/>
          <w:color w:val="auto"/>
          <w:sz w:val="24"/>
        </w:rPr>
        <w:t>选出每小题答案后</w:t>
      </w:r>
      <w:r>
        <w:rPr>
          <w:rFonts w:ascii="Times New Roman" w:eastAsia="Times New Roman" w:hAnsi="Times New Roman" w:cs="Times New Roman"/>
          <w:b/>
          <w:color w:val="auto"/>
          <w:sz w:val="24"/>
        </w:rPr>
        <w:t xml:space="preserve">, </w:t>
      </w:r>
      <w:r>
        <w:rPr>
          <w:rFonts w:ascii="宋体" w:eastAsia="宋体" w:hAnsi="宋体" w:cs="宋体"/>
          <w:b/>
          <w:color w:val="auto"/>
          <w:sz w:val="24"/>
        </w:rPr>
        <w:t>用铅笔把答题卡上对应题目的答案标号涂黑。如需改动</w:t>
      </w:r>
      <w:r>
        <w:rPr>
          <w:rFonts w:ascii="Times New Roman" w:eastAsia="Times New Roman" w:hAnsi="Times New Roman" w:cs="Times New Roman"/>
          <w:b/>
          <w:color w:val="auto"/>
          <w:sz w:val="24"/>
        </w:rPr>
        <w:t xml:space="preserve">, </w:t>
      </w:r>
      <w:r>
        <w:rPr>
          <w:rFonts w:ascii="宋体" w:eastAsia="宋体" w:hAnsi="宋体" w:cs="宋体"/>
          <w:b/>
          <w:color w:val="auto"/>
          <w:sz w:val="24"/>
        </w:rPr>
        <w:t>用橡皮擦干净后</w:t>
      </w:r>
      <w:r>
        <w:rPr>
          <w:rFonts w:ascii="Times New Roman" w:eastAsia="Times New Roman" w:hAnsi="Times New Roman" w:cs="Times New Roman"/>
          <w:b/>
          <w:color w:val="auto"/>
          <w:sz w:val="24"/>
        </w:rPr>
        <w:t xml:space="preserve">, </w:t>
      </w:r>
      <w:r>
        <w:rPr>
          <w:rFonts w:ascii="宋体" w:eastAsia="宋体" w:hAnsi="宋体" w:cs="宋体"/>
          <w:b/>
          <w:color w:val="auto"/>
          <w:sz w:val="24"/>
        </w:rPr>
        <w:t>再选涂其他答案标号。回答非选择题时</w:t>
      </w:r>
      <w:r>
        <w:rPr>
          <w:rFonts w:ascii="Times New Roman" w:eastAsia="Times New Roman" w:hAnsi="Times New Roman" w:cs="Times New Roman"/>
          <w:b/>
          <w:color w:val="auto"/>
          <w:sz w:val="24"/>
        </w:rPr>
        <w:t xml:space="preserve">, </w:t>
      </w:r>
      <w:r>
        <w:rPr>
          <w:rFonts w:ascii="宋体" w:eastAsia="宋体" w:hAnsi="宋体" w:cs="宋体"/>
          <w:b/>
          <w:color w:val="auto"/>
          <w:sz w:val="24"/>
        </w:rPr>
        <w:t>将答案写在答题卡上</w:t>
      </w:r>
      <w:r>
        <w:rPr>
          <w:rFonts w:ascii="Times New Roman" w:eastAsia="Times New Roman" w:hAnsi="Times New Roman" w:cs="Times New Roman"/>
          <w:b/>
          <w:color w:val="auto"/>
          <w:sz w:val="24"/>
        </w:rPr>
        <w:t xml:space="preserve">, </w:t>
      </w:r>
      <w:r>
        <w:rPr>
          <w:rFonts w:ascii="宋体" w:eastAsia="宋体" w:hAnsi="宋体" w:cs="宋体"/>
          <w:b/>
          <w:color w:val="auto"/>
          <w:sz w:val="24"/>
        </w:rPr>
        <w:t>写在本试卷上无效。</w:t>
      </w:r>
    </w:p>
    <w:p>
      <w:pPr>
        <w:spacing w:line="285" w:lineRule="auto"/>
        <w:jc w:val="left"/>
      </w:pPr>
      <w:r>
        <w:rPr>
          <w:rFonts w:ascii="Times New Roman" w:eastAsia="Times New Roman" w:hAnsi="Times New Roman" w:cs="Times New Roman"/>
          <w:b/>
          <w:color w:val="auto"/>
          <w:sz w:val="24"/>
        </w:rPr>
        <w:t xml:space="preserve">3. </w:t>
      </w:r>
      <w:r>
        <w:rPr>
          <w:rFonts w:ascii="宋体" w:eastAsia="宋体" w:hAnsi="宋体" w:cs="宋体"/>
          <w:b/>
          <w:color w:val="auto"/>
          <w:sz w:val="24"/>
        </w:rPr>
        <w:t>考试结束后</w:t>
      </w:r>
      <w:r>
        <w:rPr>
          <w:rFonts w:ascii="Times New Roman" w:eastAsia="Times New Roman" w:hAnsi="Times New Roman" w:cs="Times New Roman"/>
          <w:b/>
          <w:color w:val="auto"/>
          <w:sz w:val="24"/>
        </w:rPr>
        <w:t xml:space="preserve">, </w:t>
      </w:r>
      <w:r>
        <w:rPr>
          <w:rFonts w:ascii="宋体" w:eastAsia="宋体" w:hAnsi="宋体" w:cs="宋体"/>
          <w:b/>
          <w:color w:val="auto"/>
          <w:sz w:val="24"/>
        </w:rPr>
        <w:t>将本试卷和答题卡一并交回。</w:t>
      </w:r>
    </w:p>
    <w:p>
      <w:pPr>
        <w:spacing w:line="285"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听力（共两节</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30</w:t>
      </w:r>
      <w:r>
        <w:rPr>
          <w:rFonts w:ascii="宋体" w:eastAsia="宋体" w:hAnsi="宋体" w:cs="宋体"/>
          <w:b/>
          <w:color w:val="auto"/>
          <w:sz w:val="24"/>
        </w:rPr>
        <w:t>分）</w:t>
      </w:r>
    </w:p>
    <w:p>
      <w:pPr>
        <w:spacing w:line="285" w:lineRule="auto"/>
        <w:jc w:val="left"/>
      </w:pPr>
      <w:r>
        <w:rPr>
          <w:rFonts w:ascii="宋体" w:eastAsia="宋体" w:hAnsi="宋体" w:cs="宋体"/>
          <w:b/>
          <w:color w:val="auto"/>
          <w:sz w:val="24"/>
        </w:rPr>
        <w:t>做题时</w:t>
      </w:r>
      <w:r>
        <w:rPr>
          <w:rFonts w:ascii="Times New Roman" w:eastAsia="Times New Roman" w:hAnsi="Times New Roman" w:cs="Times New Roman"/>
          <w:b/>
          <w:color w:val="auto"/>
          <w:sz w:val="24"/>
        </w:rPr>
        <w:t xml:space="preserve">, </w:t>
      </w:r>
      <w:r>
        <w:rPr>
          <w:rFonts w:ascii="宋体" w:eastAsia="宋体" w:hAnsi="宋体" w:cs="宋体"/>
          <w:b/>
          <w:color w:val="auto"/>
          <w:sz w:val="24"/>
        </w:rPr>
        <w:t>先将答案标在试卷上。录音内容结束后</w:t>
      </w:r>
      <w:r>
        <w:rPr>
          <w:rFonts w:ascii="Times New Roman" w:eastAsia="Times New Roman" w:hAnsi="Times New Roman" w:cs="Times New Roman"/>
          <w:b/>
          <w:color w:val="auto"/>
          <w:sz w:val="24"/>
        </w:rPr>
        <w:t xml:space="preserve">, </w:t>
      </w:r>
      <w:r>
        <w:rPr>
          <w:rFonts w:ascii="宋体" w:eastAsia="宋体" w:hAnsi="宋体" w:cs="宋体"/>
          <w:b/>
          <w:color w:val="auto"/>
          <w:sz w:val="24"/>
        </w:rPr>
        <w:t>你将有两分钟的时间将试卷上的答案转涂到答题卡上。</w:t>
      </w:r>
    </w:p>
    <w:p>
      <w:pPr>
        <w:spacing w:line="285" w:lineRule="auto"/>
        <w:jc w:val="left"/>
      </w:pPr>
      <w:r>
        <w:rPr>
          <w:rFonts w:ascii="宋体" w:eastAsia="宋体" w:hAnsi="宋体" w:cs="宋体"/>
          <w:b/>
          <w:color w:val="auto"/>
          <w:sz w:val="24"/>
        </w:rPr>
        <w:t>第一节（共</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7.5</w:t>
      </w:r>
      <w:r>
        <w:rPr>
          <w:rFonts w:ascii="宋体" w:eastAsia="宋体" w:hAnsi="宋体" w:cs="宋体"/>
          <w:b/>
          <w:color w:val="auto"/>
          <w:sz w:val="24"/>
        </w:rPr>
        <w:t>分）</w:t>
      </w:r>
    </w:p>
    <w:p>
      <w:pPr>
        <w:spacing w:line="285"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w:t>
      </w:r>
      <w:r>
        <w:rPr>
          <w:rFonts w:ascii="Times New Roman" w:eastAsia="Times New Roman" w:hAnsi="Times New Roman" w:cs="Times New Roman"/>
          <w:b/>
          <w:color w:val="auto"/>
          <w:sz w:val="24"/>
        </w:rPr>
        <w:t xml:space="preserve">, </w:t>
      </w:r>
      <w:r>
        <w:rPr>
          <w:rFonts w:ascii="宋体" w:eastAsia="宋体" w:hAnsi="宋体" w:cs="宋体"/>
          <w:b/>
          <w:color w:val="auto"/>
          <w:sz w:val="24"/>
        </w:rPr>
        <w:t>并标在试卷的相应位置。听完每段对话后</w:t>
      </w:r>
      <w:r>
        <w:rPr>
          <w:rFonts w:ascii="Times New Roman" w:eastAsia="Times New Roman" w:hAnsi="Times New Roman" w:cs="Times New Roman"/>
          <w:b/>
          <w:color w:val="auto"/>
          <w:sz w:val="24"/>
        </w:rPr>
        <w:t xml:space="preserve">, </w:t>
      </w:r>
      <w:r>
        <w:rPr>
          <w:rFonts w:ascii="宋体" w:eastAsia="宋体" w:hAnsi="宋体" w:cs="宋体"/>
          <w:b/>
          <w:color w:val="auto"/>
          <w:sz w:val="24"/>
        </w:rPr>
        <w:t>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pPr>
        <w:spacing w:line="285" w:lineRule="auto"/>
        <w:jc w:val="left"/>
      </w:pPr>
      <w:r>
        <w:rPr>
          <w:rFonts w:ascii="Times New Roman" w:eastAsia="Times New Roman" w:hAnsi="Times New Roman" w:cs="Times New Roman"/>
          <w:color w:val="auto"/>
          <w:sz w:val="21"/>
        </w:rPr>
        <w:t xml:space="preserve">1. What does the man do? </w:t>
      </w:r>
    </w:p>
    <w:p>
      <w:pPr>
        <w:spacing w:line="285" w:lineRule="auto"/>
        <w:jc w:val="left"/>
      </w:pPr>
      <w:r>
        <w:rPr>
          <w:rFonts w:ascii="Times New Roman" w:eastAsia="Times New Roman" w:hAnsi="Times New Roman" w:cs="Times New Roman"/>
          <w:color w:val="auto"/>
          <w:sz w:val="21"/>
        </w:rPr>
        <w:t>A</w:t>
      </w:r>
      <w:r>
        <w:rPr>
          <w:rFonts w:ascii="Times New Roman" w:eastAsia="Times New Roman" w:hAnsi="Times New Roman" w:cs="Times New Roman"/>
          <w:color w:val="auto"/>
          <w:position w:val="-22"/>
          <w:sz w:val="21"/>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auto"/>
          <w:sz w:val="21"/>
        </w:rPr>
        <w:t xml:space="preserve"> A computer technician.         B. A hotel receptionist.         C. A shop assistant. </w:t>
      </w:r>
    </w:p>
    <w:p>
      <w:pPr>
        <w:spacing w:line="285" w:lineRule="auto"/>
        <w:jc w:val="left"/>
      </w:pPr>
      <w:r>
        <w:rPr>
          <w:rFonts w:ascii="Times New Roman" w:eastAsia="Times New Roman" w:hAnsi="Times New Roman" w:cs="Times New Roman"/>
          <w:color w:val="auto"/>
          <w:sz w:val="21"/>
        </w:rPr>
        <w:t xml:space="preserve">2. Where does the conversation take place? </w:t>
      </w:r>
    </w:p>
    <w:p>
      <w:pPr>
        <w:spacing w:line="285" w:lineRule="auto"/>
        <w:jc w:val="left"/>
      </w:pPr>
      <w:r>
        <w:rPr>
          <w:rFonts w:ascii="Times New Roman" w:eastAsia="Times New Roman" w:hAnsi="Times New Roman" w:cs="Times New Roman"/>
          <w:color w:val="auto"/>
          <w:sz w:val="21"/>
        </w:rPr>
        <w:t xml:space="preserve">A. At the grocer's.         B. At the tailor's.         C. At the cleaner's. </w:t>
      </w:r>
    </w:p>
    <w:p>
      <w:pPr>
        <w:spacing w:line="285" w:lineRule="auto"/>
        <w:jc w:val="left"/>
      </w:pPr>
      <w:r>
        <w:rPr>
          <w:rFonts w:ascii="Times New Roman" w:eastAsia="Times New Roman" w:hAnsi="Times New Roman" w:cs="Times New Roman"/>
          <w:color w:val="auto"/>
          <w:sz w:val="21"/>
        </w:rPr>
        <w:t xml:space="preserve">3. How did the speakers come to Seattle? </w:t>
      </w:r>
    </w:p>
    <w:p>
      <w:pPr>
        <w:spacing w:line="285" w:lineRule="auto"/>
        <w:jc w:val="left"/>
      </w:pPr>
      <w:r>
        <w:rPr>
          <w:rFonts w:ascii="Times New Roman" w:eastAsia="Times New Roman" w:hAnsi="Times New Roman" w:cs="Times New Roman"/>
          <w:color w:val="auto"/>
          <w:sz w:val="21"/>
        </w:rPr>
        <w:t xml:space="preserve">A. By plane.         B. By car.         C. By train. </w:t>
      </w:r>
    </w:p>
    <w:p>
      <w:pPr>
        <w:spacing w:line="285" w:lineRule="auto"/>
        <w:jc w:val="left"/>
      </w:pPr>
      <w:r>
        <w:rPr>
          <w:rFonts w:ascii="Times New Roman" w:eastAsia="Times New Roman" w:hAnsi="Times New Roman" w:cs="Times New Roman"/>
          <w:color w:val="auto"/>
          <w:sz w:val="21"/>
        </w:rPr>
        <w:t xml:space="preserve">4. What will the speakers have for dinner today? </w:t>
      </w:r>
    </w:p>
    <w:p>
      <w:pPr>
        <w:spacing w:line="285" w:lineRule="auto"/>
        <w:jc w:val="left"/>
      </w:pPr>
      <w:r>
        <w:rPr>
          <w:rFonts w:ascii="Times New Roman" w:eastAsia="Times New Roman" w:hAnsi="Times New Roman" w:cs="Times New Roman"/>
          <w:color w:val="auto"/>
          <w:sz w:val="21"/>
        </w:rPr>
        <w:t xml:space="preserve">A. Fried rice.         B. Noodles.         C. Steak. </w:t>
      </w:r>
    </w:p>
    <w:p>
      <w:pPr>
        <w:spacing w:line="285" w:lineRule="auto"/>
        <w:jc w:val="left"/>
      </w:pPr>
      <w:r>
        <w:rPr>
          <w:rFonts w:ascii="Times New Roman" w:eastAsia="Times New Roman" w:hAnsi="Times New Roman" w:cs="Times New Roman"/>
          <w:color w:val="auto"/>
          <w:sz w:val="21"/>
        </w:rPr>
        <w:t xml:space="preserve">5. How is Sophie feeling now? </w:t>
      </w:r>
    </w:p>
    <w:p>
      <w:pPr>
        <w:spacing w:line="285" w:lineRule="auto"/>
        <w:jc w:val="left"/>
      </w:pPr>
      <w:r>
        <w:rPr>
          <w:rFonts w:ascii="Times New Roman" w:eastAsia="Times New Roman" w:hAnsi="Times New Roman" w:cs="Times New Roman"/>
          <w:color w:val="auto"/>
          <w:sz w:val="21"/>
        </w:rPr>
        <w:t xml:space="preserve">A. Confused.         B. Worried.         C. Tired. </w:t>
      </w:r>
    </w:p>
    <w:p>
      <w:pPr>
        <w:spacing w:line="285" w:lineRule="auto"/>
        <w:jc w:val="left"/>
      </w:pPr>
      <w:r>
        <w:rPr>
          <w:rFonts w:ascii="宋体" w:eastAsia="宋体" w:hAnsi="宋体" w:cs="宋体"/>
          <w:b/>
          <w:color w:val="auto"/>
          <w:sz w:val="24"/>
        </w:rPr>
        <w:t>第二节（共</w:t>
      </w:r>
      <w:r>
        <w:rPr>
          <w:rFonts w:ascii="Times New Roman" w:eastAsia="Times New Roman" w:hAnsi="Times New Roman" w:cs="Times New Roman"/>
          <w:b/>
          <w:color w:val="auto"/>
          <w:sz w:val="24"/>
        </w:rPr>
        <w:t>15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w:t>
      </w:r>
      <w:r>
        <w:rPr>
          <w:rFonts w:ascii="Times New Roman" w:eastAsia="Times New Roman" w:hAnsi="Times New Roman" w:cs="Times New Roman"/>
          <w:b/>
          <w:color w:val="auto"/>
          <w:sz w:val="24"/>
        </w:rPr>
        <w:t>,</w:t>
      </w:r>
      <w:r>
        <w:rPr>
          <w:rFonts w:ascii="宋体" w:eastAsia="宋体" w:hAnsi="宋体" w:cs="宋体"/>
          <w:b/>
          <w:color w:val="auto"/>
          <w:sz w:val="24"/>
        </w:rPr>
        <w:t>满分</w:t>
      </w:r>
      <w:r>
        <w:rPr>
          <w:rFonts w:ascii="Times New Roman" w:eastAsia="Times New Roman" w:hAnsi="Times New Roman" w:cs="Times New Roman"/>
          <w:b/>
          <w:color w:val="auto"/>
          <w:sz w:val="24"/>
        </w:rPr>
        <w:t>22.5</w:t>
      </w:r>
      <w:r>
        <w:rPr>
          <w:rFonts w:ascii="宋体" w:eastAsia="宋体" w:hAnsi="宋体" w:cs="宋体"/>
          <w:b/>
          <w:color w:val="auto"/>
          <w:sz w:val="24"/>
        </w:rPr>
        <w:t>分）</w:t>
      </w:r>
    </w:p>
    <w:p>
      <w:pPr>
        <w:spacing w:line="285"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段对话或独白。每段对话或独白后有几个小题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w:t>
      </w:r>
      <w:r>
        <w:rPr>
          <w:rFonts w:ascii="Times New Roman" w:eastAsia="Times New Roman" w:hAnsi="Times New Roman" w:cs="Times New Roman"/>
          <w:b/>
          <w:color w:val="auto"/>
          <w:sz w:val="24"/>
        </w:rPr>
        <w:t xml:space="preserve">, </w:t>
      </w:r>
      <w:r>
        <w:rPr>
          <w:rFonts w:ascii="宋体" w:eastAsia="宋体" w:hAnsi="宋体" w:cs="宋体"/>
          <w:b/>
          <w:color w:val="auto"/>
          <w:sz w:val="24"/>
        </w:rPr>
        <w:t>并标在试卷的相应位置。听每段对话或独白前</w:t>
      </w:r>
      <w:r>
        <w:rPr>
          <w:rFonts w:ascii="Times New Roman" w:eastAsia="Times New Roman" w:hAnsi="Times New Roman" w:cs="Times New Roman"/>
          <w:b/>
          <w:color w:val="auto"/>
          <w:sz w:val="24"/>
        </w:rPr>
        <w:t xml:space="preserve">, </w:t>
      </w:r>
      <w:r>
        <w:rPr>
          <w:rFonts w:ascii="宋体" w:eastAsia="宋体" w:hAnsi="宋体" w:cs="宋体"/>
          <w:b/>
          <w:color w:val="auto"/>
          <w:sz w:val="24"/>
        </w:rPr>
        <w:t>你将有时间阅读各个小题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每小题</w:t>
      </w:r>
      <w:r>
        <w:rPr>
          <w:rFonts w:ascii="Times New Roman" w:eastAsia="Times New Roman" w:hAnsi="Times New Roman" w:cs="Times New Roman"/>
          <w:b/>
          <w:color w:val="auto"/>
          <w:sz w:val="24"/>
        </w:rPr>
        <w:t>5</w:t>
      </w:r>
      <w:r>
        <w:rPr>
          <w:rFonts w:ascii="宋体" w:eastAsia="宋体" w:hAnsi="宋体" w:cs="宋体"/>
          <w:b/>
          <w:color w:val="auto"/>
          <w:sz w:val="24"/>
        </w:rPr>
        <w:t>秒钟</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听完后</w:t>
      </w:r>
      <w:r>
        <w:rPr>
          <w:rFonts w:ascii="Times New Roman" w:eastAsia="Times New Roman" w:hAnsi="Times New Roman" w:cs="Times New Roman"/>
          <w:b/>
          <w:color w:val="auto"/>
          <w:sz w:val="24"/>
        </w:rPr>
        <w:t xml:space="preserve">, </w:t>
      </w:r>
      <w:r>
        <w:rPr>
          <w:rFonts w:ascii="宋体" w:eastAsia="宋体" w:hAnsi="宋体" w:cs="宋体"/>
          <w:b/>
          <w:color w:val="auto"/>
          <w:sz w:val="24"/>
        </w:rPr>
        <w:t>各小题将给出</w:t>
      </w:r>
      <w:r>
        <w:rPr>
          <w:rFonts w:ascii="Times New Roman" w:eastAsia="Times New Roman" w:hAnsi="Times New Roman" w:cs="Times New Roman"/>
          <w:b/>
          <w:color w:val="auto"/>
          <w:sz w:val="24"/>
        </w:rPr>
        <w:t>5</w:t>
      </w:r>
      <w:r>
        <w:rPr>
          <w:rFonts w:ascii="宋体" w:eastAsia="宋体" w:hAnsi="宋体" w:cs="宋体"/>
          <w:b/>
          <w:color w:val="auto"/>
          <w:sz w:val="24"/>
        </w:rPr>
        <w:t>秒钟的作答时间。每段对话或独白读两遍。</w:t>
      </w:r>
    </w:p>
    <w:p>
      <w:pPr>
        <w:spacing w:line="285"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6</w:t>
      </w:r>
      <w:r>
        <w:rPr>
          <w:rFonts w:ascii="宋体" w:eastAsia="宋体" w:hAnsi="宋体" w:cs="宋体"/>
          <w:b/>
          <w:color w:val="auto"/>
          <w:sz w:val="24"/>
        </w:rPr>
        <w:t>段材料</w:t>
      </w:r>
      <w:r>
        <w:rPr>
          <w:rFonts w:ascii="Times New Roman" w:eastAsia="Times New Roman" w:hAnsi="Times New Roman" w:cs="Times New Roman"/>
          <w:b/>
          <w:color w:val="auto"/>
          <w:sz w:val="24"/>
        </w:rPr>
        <w:t xml:space="preserve">, </w:t>
      </w:r>
      <w:r>
        <w:rPr>
          <w:rFonts w:ascii="宋体" w:eastAsia="宋体" w:hAnsi="宋体" w:cs="宋体"/>
          <w:b/>
          <w:color w:val="auto"/>
          <w:sz w:val="24"/>
        </w:rPr>
        <w:t>回答第</w:t>
      </w:r>
      <w:r>
        <w:rPr>
          <w:rFonts w:ascii="Times New Roman" w:eastAsia="Times New Roman" w:hAnsi="Times New Roman" w:cs="Times New Roman"/>
          <w:b/>
          <w:color w:val="auto"/>
          <w:sz w:val="24"/>
        </w:rPr>
        <w:t>6</w:t>
      </w:r>
      <w:r>
        <w:rPr>
          <w:rFonts w:ascii="宋体" w:eastAsia="宋体" w:hAnsi="宋体" w:cs="宋体"/>
          <w:b/>
          <w:color w:val="auto"/>
          <w:sz w:val="24"/>
        </w:rPr>
        <w:t>、</w:t>
      </w:r>
      <w:r>
        <w:rPr>
          <w:rFonts w:ascii="Times New Roman" w:eastAsia="Times New Roman" w:hAnsi="Times New Roman" w:cs="Times New Roman"/>
          <w:b/>
          <w:color w:val="auto"/>
          <w:sz w:val="24"/>
        </w:rPr>
        <w:t>7</w:t>
      </w:r>
      <w:r>
        <w:rPr>
          <w:rFonts w:ascii="宋体" w:eastAsia="宋体" w:hAnsi="宋体" w:cs="宋体"/>
          <w:b/>
          <w:color w:val="auto"/>
          <w:sz w:val="24"/>
        </w:rPr>
        <w:t>题。</w:t>
      </w:r>
    </w:p>
    <w:p>
      <w:pPr>
        <w:spacing w:line="285" w:lineRule="auto"/>
        <w:jc w:val="left"/>
      </w:pPr>
      <w:r>
        <w:rPr>
          <w:rFonts w:ascii="Times New Roman" w:eastAsia="Times New Roman" w:hAnsi="Times New Roman" w:cs="Times New Roman"/>
          <w:color w:val="auto"/>
          <w:sz w:val="21"/>
        </w:rPr>
        <w:t xml:space="preserve">6. What does the man want to do before noon? </w:t>
      </w:r>
    </w:p>
    <w:p>
      <w:pPr>
        <w:spacing w:line="285" w:lineRule="auto"/>
        <w:jc w:val="left"/>
      </w:pPr>
      <w:r>
        <w:rPr>
          <w:rFonts w:ascii="Times New Roman" w:eastAsia="Times New Roman" w:hAnsi="Times New Roman" w:cs="Times New Roman"/>
          <w:color w:val="auto"/>
          <w:sz w:val="21"/>
        </w:rPr>
        <w:t xml:space="preserve">A. Post a letter.         B. Make a card.         C. Write an email. </w:t>
      </w:r>
    </w:p>
    <w:p>
      <w:pPr>
        <w:spacing w:line="285" w:lineRule="auto"/>
        <w:jc w:val="left"/>
      </w:pPr>
      <w:r>
        <w:rPr>
          <w:rFonts w:ascii="Times New Roman" w:eastAsia="Times New Roman" w:hAnsi="Times New Roman" w:cs="Times New Roman"/>
          <w:color w:val="auto"/>
          <w:sz w:val="21"/>
        </w:rPr>
        <w:t xml:space="preserve">7. Whose birthday is it? </w:t>
      </w:r>
    </w:p>
    <w:p>
      <w:pPr>
        <w:spacing w:line="285" w:lineRule="auto"/>
        <w:jc w:val="left"/>
      </w:pPr>
      <w:r>
        <w:rPr>
          <w:rFonts w:ascii="Times New Roman" w:eastAsia="Times New Roman" w:hAnsi="Times New Roman" w:cs="Times New Roman"/>
          <w:color w:val="auto"/>
          <w:sz w:val="21"/>
        </w:rPr>
        <w:t xml:space="preserve">A. Richard's.         B. Sarah's.         C. Vera’s. </w:t>
      </w:r>
    </w:p>
    <w:p>
      <w:pPr>
        <w:spacing w:line="285"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7</w:t>
      </w:r>
      <w:r>
        <w:rPr>
          <w:rFonts w:ascii="宋体" w:eastAsia="宋体" w:hAnsi="宋体" w:cs="宋体"/>
          <w:b/>
          <w:color w:val="auto"/>
          <w:sz w:val="24"/>
        </w:rPr>
        <w:t>段材料</w:t>
      </w:r>
      <w:r>
        <w:rPr>
          <w:rFonts w:ascii="Times New Roman" w:eastAsia="Times New Roman" w:hAnsi="Times New Roman" w:cs="Times New Roman"/>
          <w:b/>
          <w:color w:val="auto"/>
          <w:sz w:val="24"/>
        </w:rPr>
        <w:t>,</w:t>
      </w:r>
      <w:r>
        <w:rPr>
          <w:rFonts w:ascii="宋体" w:eastAsia="宋体" w:hAnsi="宋体" w:cs="宋体"/>
          <w:b/>
          <w:color w:val="auto"/>
          <w:sz w:val="24"/>
        </w:rPr>
        <w:t>回答第</w:t>
      </w:r>
      <w:r>
        <w:rPr>
          <w:rFonts w:ascii="Times New Roman" w:eastAsia="Times New Roman" w:hAnsi="Times New Roman" w:cs="Times New Roman"/>
          <w:b/>
          <w:color w:val="auto"/>
          <w:sz w:val="24"/>
        </w:rPr>
        <w:t>8</w:t>
      </w:r>
      <w:r>
        <w:rPr>
          <w:rFonts w:ascii="宋体" w:eastAsia="宋体" w:hAnsi="宋体" w:cs="宋体"/>
          <w:b/>
          <w:color w:val="auto"/>
          <w:sz w:val="24"/>
        </w:rPr>
        <w:t>、</w:t>
      </w:r>
      <w:r>
        <w:rPr>
          <w:rFonts w:ascii="Times New Roman" w:eastAsia="Times New Roman" w:hAnsi="Times New Roman" w:cs="Times New Roman"/>
          <w:b/>
          <w:color w:val="auto"/>
          <w:sz w:val="24"/>
        </w:rPr>
        <w:t>9</w:t>
      </w:r>
      <w:r>
        <w:rPr>
          <w:rFonts w:ascii="宋体" w:eastAsia="宋体" w:hAnsi="宋体" w:cs="宋体"/>
          <w:b/>
          <w:color w:val="auto"/>
          <w:sz w:val="24"/>
        </w:rPr>
        <w:t>题。</w:t>
      </w:r>
    </w:p>
    <w:p>
      <w:pPr>
        <w:spacing w:line="285" w:lineRule="auto"/>
        <w:jc w:val="left"/>
      </w:pPr>
      <w:r>
        <w:rPr>
          <w:rFonts w:ascii="Times New Roman" w:eastAsia="Times New Roman" w:hAnsi="Times New Roman" w:cs="Times New Roman"/>
          <w:color w:val="auto"/>
          <w:sz w:val="21"/>
        </w:rPr>
        <w:t xml:space="preserve">8. What course does Professor Brooks teach? </w:t>
      </w:r>
    </w:p>
    <w:p>
      <w:pPr>
        <w:spacing w:line="285" w:lineRule="auto"/>
        <w:jc w:val="left"/>
      </w:pPr>
      <w:r>
        <w:rPr>
          <w:rFonts w:ascii="Times New Roman" w:eastAsia="Times New Roman" w:hAnsi="Times New Roman" w:cs="Times New Roman"/>
          <w:color w:val="auto"/>
          <w:sz w:val="21"/>
        </w:rPr>
        <w:t xml:space="preserve">A. Public Speaking.         B. European History.         C. English Literature. </w:t>
      </w:r>
    </w:p>
    <w:p>
      <w:pPr>
        <w:spacing w:line="285" w:lineRule="auto"/>
        <w:jc w:val="left"/>
      </w:pPr>
      <w:r>
        <w:rPr>
          <w:rFonts w:ascii="Times New Roman" w:eastAsia="Times New Roman" w:hAnsi="Times New Roman" w:cs="Times New Roman"/>
          <w:color w:val="auto"/>
          <w:sz w:val="21"/>
        </w:rPr>
        <w:t xml:space="preserve">9. Why does Vicky come to talk with Professor Brooks? </w:t>
      </w:r>
    </w:p>
    <w:p>
      <w:pPr>
        <w:spacing w:line="285" w:lineRule="auto"/>
        <w:jc w:val="left"/>
      </w:pPr>
      <w:r>
        <w:rPr>
          <w:rFonts w:ascii="Times New Roman" w:eastAsia="Times New Roman" w:hAnsi="Times New Roman" w:cs="Times New Roman"/>
          <w:color w:val="auto"/>
          <w:sz w:val="21"/>
        </w:rPr>
        <w:t>A. To sign up for his course.</w:t>
      </w:r>
    </w:p>
    <w:p>
      <w:pPr>
        <w:spacing w:line="285" w:lineRule="auto"/>
        <w:jc w:val="left"/>
      </w:pPr>
      <w:r>
        <w:rPr>
          <w:rFonts w:ascii="Times New Roman" w:eastAsia="Times New Roman" w:hAnsi="Times New Roman" w:cs="Times New Roman"/>
          <w:color w:val="auto"/>
          <w:sz w:val="21"/>
        </w:rPr>
        <w:t>B. To ask for a make-up test.</w:t>
      </w:r>
    </w:p>
    <w:p>
      <w:pPr>
        <w:spacing w:line="285" w:lineRule="auto"/>
        <w:jc w:val="left"/>
      </w:pPr>
      <w:r>
        <w:rPr>
          <w:rFonts w:ascii="Times New Roman" w:eastAsia="Times New Roman" w:hAnsi="Times New Roman" w:cs="Times New Roman"/>
          <w:color w:val="auto"/>
          <w:sz w:val="21"/>
        </w:rPr>
        <w:t xml:space="preserve">C. To discuss her homework. </w:t>
      </w:r>
    </w:p>
    <w:p>
      <w:pPr>
        <w:spacing w:line="285"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8</w:t>
      </w:r>
      <w:r>
        <w:rPr>
          <w:rFonts w:ascii="宋体" w:eastAsia="宋体" w:hAnsi="宋体" w:cs="宋体"/>
          <w:b/>
          <w:color w:val="auto"/>
          <w:sz w:val="24"/>
        </w:rPr>
        <w:t>段材料</w:t>
      </w:r>
      <w:r>
        <w:rPr>
          <w:rFonts w:ascii="Times New Roman" w:eastAsia="Times New Roman" w:hAnsi="Times New Roman" w:cs="Times New Roman"/>
          <w:b/>
          <w:color w:val="auto"/>
          <w:sz w:val="24"/>
        </w:rPr>
        <w:t xml:space="preserve">, </w:t>
      </w:r>
      <w:r>
        <w:rPr>
          <w:rFonts w:ascii="宋体" w:eastAsia="宋体" w:hAnsi="宋体" w:cs="宋体"/>
          <w:b/>
          <w:color w:val="auto"/>
          <w:sz w:val="24"/>
        </w:rPr>
        <w:t>回答第</w:t>
      </w:r>
      <w:r>
        <w:rPr>
          <w:rFonts w:ascii="Times New Roman" w:eastAsia="Times New Roman" w:hAnsi="Times New Roman" w:cs="Times New Roman"/>
          <w:b/>
          <w:color w:val="auto"/>
          <w:sz w:val="24"/>
        </w:rPr>
        <w:t>10</w:t>
      </w:r>
      <w:r>
        <w:rPr>
          <w:rFonts w:ascii="宋体" w:eastAsia="宋体" w:hAnsi="宋体" w:cs="宋体"/>
          <w:b/>
          <w:color w:val="auto"/>
          <w:sz w:val="24"/>
        </w:rPr>
        <w:t>至</w:t>
      </w:r>
      <w:r>
        <w:rPr>
          <w:rFonts w:ascii="Times New Roman" w:eastAsia="Times New Roman" w:hAnsi="Times New Roman" w:cs="Times New Roman"/>
          <w:b/>
          <w:color w:val="auto"/>
          <w:sz w:val="24"/>
        </w:rPr>
        <w:t>13</w:t>
      </w:r>
      <w:r>
        <w:rPr>
          <w:rFonts w:ascii="宋体" w:eastAsia="宋体" w:hAnsi="宋体" w:cs="宋体"/>
          <w:b/>
          <w:color w:val="auto"/>
          <w:sz w:val="24"/>
        </w:rPr>
        <w:t>题。</w:t>
      </w:r>
    </w:p>
    <w:p>
      <w:pPr>
        <w:spacing w:line="285" w:lineRule="auto"/>
        <w:jc w:val="left"/>
      </w:pPr>
      <w:r>
        <w:rPr>
          <w:rFonts w:ascii="Times New Roman" w:eastAsia="Times New Roman" w:hAnsi="Times New Roman" w:cs="Times New Roman"/>
          <w:color w:val="auto"/>
          <w:sz w:val="21"/>
        </w:rPr>
        <w:t xml:space="preserve">10. What does Linda do for plays and shows? </w:t>
      </w:r>
    </w:p>
    <w:p>
      <w:pPr>
        <w:spacing w:line="285" w:lineRule="auto"/>
        <w:jc w:val="left"/>
      </w:pPr>
      <w:r>
        <w:rPr>
          <w:rFonts w:ascii="Times New Roman" w:eastAsia="Times New Roman" w:hAnsi="Times New Roman" w:cs="Times New Roman"/>
          <w:color w:val="auto"/>
          <w:sz w:val="21"/>
        </w:rPr>
        <w:t xml:space="preserve">A. She gives actors advice. </w:t>
      </w:r>
    </w:p>
    <w:p>
      <w:pPr>
        <w:spacing w:line="285" w:lineRule="auto"/>
        <w:jc w:val="left"/>
      </w:pPr>
      <w:r>
        <w:rPr>
          <w:rFonts w:ascii="Times New Roman" w:eastAsia="Times New Roman" w:hAnsi="Times New Roman" w:cs="Times New Roman"/>
          <w:color w:val="auto"/>
          <w:sz w:val="21"/>
        </w:rPr>
        <w:t xml:space="preserve">B. She assigns roles to actors. </w:t>
      </w:r>
    </w:p>
    <w:p>
      <w:pPr>
        <w:spacing w:line="285" w:lineRule="auto"/>
        <w:jc w:val="left"/>
      </w:pPr>
      <w:r>
        <w:rPr>
          <w:rFonts w:ascii="Times New Roman" w:eastAsia="Times New Roman" w:hAnsi="Times New Roman" w:cs="Times New Roman"/>
          <w:color w:val="auto"/>
          <w:sz w:val="21"/>
        </w:rPr>
        <w:t>C</w:t>
      </w:r>
      <w:r>
        <w:rPr>
          <w:rFonts w:ascii="Times New Roman" w:eastAsia="Times New Roman" w:hAnsi="Times New Roman" w:cs="Times New Roman"/>
          <w:color w:val="auto"/>
          <w:position w:val="-22"/>
          <w:sz w:val="21"/>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auto"/>
          <w:sz w:val="21"/>
        </w:rPr>
        <w:t xml:space="preserve"> She designs actors' clothes. </w:t>
      </w:r>
    </w:p>
    <w:p>
      <w:pPr>
        <w:spacing w:line="285" w:lineRule="auto"/>
        <w:jc w:val="left"/>
      </w:pPr>
      <w:r>
        <w:rPr>
          <w:rFonts w:ascii="Times New Roman" w:eastAsia="Times New Roman" w:hAnsi="Times New Roman" w:cs="Times New Roman"/>
          <w:color w:val="auto"/>
          <w:sz w:val="21"/>
        </w:rPr>
        <w:t xml:space="preserve">11. What does Linda need to research? </w:t>
      </w:r>
    </w:p>
    <w:p>
      <w:pPr>
        <w:spacing w:line="285" w:lineRule="auto"/>
        <w:jc w:val="left"/>
      </w:pPr>
      <w:r>
        <w:rPr>
          <w:rFonts w:ascii="Times New Roman" w:eastAsia="Times New Roman" w:hAnsi="Times New Roman" w:cs="Times New Roman"/>
          <w:color w:val="auto"/>
          <w:sz w:val="21"/>
        </w:rPr>
        <w:t xml:space="preserve">A. The setting of the story. </w:t>
      </w:r>
    </w:p>
    <w:p>
      <w:pPr>
        <w:spacing w:line="285" w:lineRule="auto"/>
        <w:jc w:val="left"/>
      </w:pPr>
      <w:r>
        <w:rPr>
          <w:rFonts w:ascii="Times New Roman" w:eastAsia="Times New Roman" w:hAnsi="Times New Roman" w:cs="Times New Roman"/>
          <w:color w:val="auto"/>
          <w:sz w:val="21"/>
        </w:rPr>
        <w:t xml:space="preserve">B. The decoration of the stage. </w:t>
      </w:r>
    </w:p>
    <w:p>
      <w:pPr>
        <w:spacing w:line="285" w:lineRule="auto"/>
        <w:jc w:val="left"/>
      </w:pPr>
      <w:r>
        <w:rPr>
          <w:rFonts w:ascii="Times New Roman" w:eastAsia="Times New Roman" w:hAnsi="Times New Roman" w:cs="Times New Roman"/>
          <w:color w:val="auto"/>
          <w:sz w:val="21"/>
        </w:rPr>
        <w:t xml:space="preserve">C. The name s of the characters. </w:t>
      </w:r>
    </w:p>
    <w:p>
      <w:pPr>
        <w:spacing w:line="285" w:lineRule="auto"/>
        <w:jc w:val="left"/>
      </w:pPr>
      <w:r>
        <w:rPr>
          <w:rFonts w:ascii="Times New Roman" w:eastAsia="Times New Roman" w:hAnsi="Times New Roman" w:cs="Times New Roman"/>
          <w:color w:val="auto"/>
          <w:sz w:val="21"/>
        </w:rPr>
        <w:t xml:space="preserve">12. Who does Linda report her work to? </w:t>
      </w:r>
    </w:p>
    <w:p>
      <w:pPr>
        <w:spacing w:line="285" w:lineRule="auto"/>
        <w:jc w:val="left"/>
      </w:pPr>
      <w:r>
        <w:rPr>
          <w:rFonts w:ascii="Times New Roman" w:eastAsia="Times New Roman" w:hAnsi="Times New Roman" w:cs="Times New Roman"/>
          <w:color w:val="auto"/>
          <w:sz w:val="21"/>
        </w:rPr>
        <w:t xml:space="preserve">A. The director.         B. The editor.         C. The photographer. </w:t>
      </w:r>
    </w:p>
    <w:p>
      <w:pPr>
        <w:spacing w:line="285" w:lineRule="auto"/>
        <w:jc w:val="left"/>
      </w:pPr>
      <w:r>
        <w:rPr>
          <w:rFonts w:ascii="Times New Roman" w:eastAsia="Times New Roman" w:hAnsi="Times New Roman" w:cs="Times New Roman"/>
          <w:color w:val="auto"/>
          <w:sz w:val="21"/>
        </w:rPr>
        <w:t xml:space="preserve">13. What does Linda say about her job? </w:t>
      </w:r>
    </w:p>
    <w:p>
      <w:pPr>
        <w:spacing w:line="285" w:lineRule="auto"/>
        <w:jc w:val="left"/>
      </w:pPr>
      <w:r>
        <w:rPr>
          <w:rFonts w:ascii="Times New Roman" w:eastAsia="Times New Roman" w:hAnsi="Times New Roman" w:cs="Times New Roman"/>
          <w:color w:val="auto"/>
          <w:sz w:val="21"/>
        </w:rPr>
        <w:t xml:space="preserve">A. It pays very well. </w:t>
      </w:r>
    </w:p>
    <w:p>
      <w:pPr>
        <w:spacing w:line="285" w:lineRule="auto"/>
        <w:jc w:val="left"/>
      </w:pPr>
      <w:r>
        <w:rPr>
          <w:rFonts w:ascii="Times New Roman" w:eastAsia="Times New Roman" w:hAnsi="Times New Roman" w:cs="Times New Roman"/>
          <w:color w:val="auto"/>
          <w:sz w:val="21"/>
        </w:rPr>
        <w:t xml:space="preserve">B. It requires team effort. </w:t>
      </w:r>
    </w:p>
    <w:p>
      <w:pPr>
        <w:spacing w:line="285" w:lineRule="auto"/>
        <w:jc w:val="left"/>
      </w:pPr>
      <w:r>
        <w:rPr>
          <w:rFonts w:ascii="Times New Roman" w:eastAsia="Times New Roman" w:hAnsi="Times New Roman" w:cs="Times New Roman"/>
          <w:color w:val="auto"/>
          <w:sz w:val="21"/>
        </w:rPr>
        <w:t xml:space="preserve">C. It involves frequent travel. </w:t>
      </w:r>
    </w:p>
    <w:p>
      <w:pPr>
        <w:spacing w:line="285"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9</w:t>
      </w:r>
      <w:r>
        <w:rPr>
          <w:rFonts w:ascii="宋体" w:eastAsia="宋体" w:hAnsi="宋体" w:cs="宋体"/>
          <w:b/>
          <w:color w:val="auto"/>
          <w:sz w:val="24"/>
        </w:rPr>
        <w:t>段材料</w:t>
      </w:r>
      <w:r>
        <w:rPr>
          <w:rFonts w:ascii="Times New Roman" w:eastAsia="Times New Roman" w:hAnsi="Times New Roman" w:cs="Times New Roman"/>
          <w:b/>
          <w:color w:val="auto"/>
          <w:sz w:val="24"/>
        </w:rPr>
        <w:t xml:space="preserve">, </w:t>
      </w:r>
      <w:r>
        <w:rPr>
          <w:rFonts w:ascii="宋体" w:eastAsia="宋体" w:hAnsi="宋体" w:cs="宋体"/>
          <w:b/>
          <w:color w:val="auto"/>
          <w:sz w:val="24"/>
        </w:rPr>
        <w:t>回答第</w:t>
      </w:r>
      <w:r>
        <w:rPr>
          <w:rFonts w:ascii="Times New Roman" w:eastAsia="Times New Roman" w:hAnsi="Times New Roman" w:cs="Times New Roman"/>
          <w:b/>
          <w:color w:val="auto"/>
          <w:sz w:val="24"/>
        </w:rPr>
        <w:t>14</w:t>
      </w:r>
      <w:r>
        <w:rPr>
          <w:rFonts w:ascii="宋体" w:eastAsia="宋体" w:hAnsi="宋体" w:cs="宋体"/>
          <w:b/>
          <w:color w:val="auto"/>
          <w:sz w:val="24"/>
        </w:rPr>
        <w:t>至</w:t>
      </w:r>
      <w:r>
        <w:rPr>
          <w:rFonts w:ascii="Times New Roman" w:eastAsia="Times New Roman" w:hAnsi="Times New Roman" w:cs="Times New Roman"/>
          <w:b/>
          <w:color w:val="auto"/>
          <w:sz w:val="24"/>
        </w:rPr>
        <w:t>17</w:t>
      </w:r>
      <w:r>
        <w:rPr>
          <w:rFonts w:ascii="宋体" w:eastAsia="宋体" w:hAnsi="宋体" w:cs="宋体"/>
          <w:b/>
          <w:color w:val="auto"/>
          <w:sz w:val="24"/>
        </w:rPr>
        <w:t>题</w:t>
      </w:r>
      <w:r>
        <w:rPr>
          <w:rFonts w:ascii="Times New Roman" w:eastAsia="Times New Roman" w:hAnsi="Times New Roman" w:cs="Times New Roman"/>
          <w:b/>
          <w:color w:val="auto"/>
          <w:sz w:val="24"/>
        </w:rPr>
        <w:t xml:space="preserve">. </w:t>
      </w:r>
    </w:p>
    <w:p>
      <w:pPr>
        <w:spacing w:line="285" w:lineRule="auto"/>
        <w:jc w:val="left"/>
      </w:pPr>
      <w:r>
        <w:rPr>
          <w:rFonts w:ascii="Times New Roman" w:eastAsia="Times New Roman" w:hAnsi="Times New Roman" w:cs="Times New Roman"/>
          <w:color w:val="auto"/>
          <w:sz w:val="21"/>
        </w:rPr>
        <w:t xml:space="preserve">14. What does Kevin think of abstract art? </w:t>
      </w:r>
    </w:p>
    <w:p>
      <w:pPr>
        <w:spacing w:line="285" w:lineRule="auto"/>
        <w:jc w:val="left"/>
      </w:pPr>
      <w:r>
        <w:rPr>
          <w:rFonts w:ascii="Times New Roman" w:eastAsia="Times New Roman" w:hAnsi="Times New Roman" w:cs="Times New Roman"/>
          <w:color w:val="auto"/>
          <w:sz w:val="21"/>
        </w:rPr>
        <w:t xml:space="preserve">A. It has lasting artistic value. </w:t>
      </w:r>
    </w:p>
    <w:p>
      <w:pPr>
        <w:spacing w:line="285" w:lineRule="auto"/>
        <w:jc w:val="left"/>
      </w:pPr>
      <w:r>
        <w:rPr>
          <w:rFonts w:ascii="Times New Roman" w:eastAsia="Times New Roman" w:hAnsi="Times New Roman" w:cs="Times New Roman"/>
          <w:color w:val="auto"/>
          <w:sz w:val="21"/>
        </w:rPr>
        <w:t xml:space="preserve">B. It makes little sense to him. </w:t>
      </w:r>
    </w:p>
    <w:p>
      <w:pPr>
        <w:spacing w:line="285" w:lineRule="auto"/>
        <w:jc w:val="left"/>
      </w:pPr>
      <w:r>
        <w:rPr>
          <w:rFonts w:ascii="Times New Roman" w:eastAsia="Times New Roman" w:hAnsi="Times New Roman" w:cs="Times New Roman"/>
          <w:color w:val="auto"/>
          <w:sz w:val="21"/>
        </w:rPr>
        <w:t xml:space="preserve">C. It appeals mainly to children. </w:t>
      </w:r>
    </w:p>
    <w:p>
      <w:pPr>
        <w:spacing w:line="285" w:lineRule="auto"/>
        <w:jc w:val="left"/>
      </w:pPr>
      <w:r>
        <w:rPr>
          <w:rFonts w:ascii="Times New Roman" w:eastAsia="Times New Roman" w:hAnsi="Times New Roman" w:cs="Times New Roman"/>
          <w:color w:val="auto"/>
          <w:sz w:val="21"/>
        </w:rPr>
        <w:t xml:space="preserve">15. What impression did the first painting give the woman? </w:t>
      </w:r>
    </w:p>
    <w:p>
      <w:pPr>
        <w:spacing w:line="285" w:lineRule="auto"/>
        <w:jc w:val="left"/>
      </w:pPr>
      <w:r>
        <w:rPr>
          <w:rFonts w:ascii="Times New Roman" w:eastAsia="Times New Roman" w:hAnsi="Times New Roman" w:cs="Times New Roman"/>
          <w:color w:val="auto"/>
          <w:sz w:val="21"/>
        </w:rPr>
        <w:t xml:space="preserve">A. Hopefulness.         B. Nervousness.         C. Coldness. </w:t>
      </w:r>
    </w:p>
    <w:p>
      <w:pPr>
        <w:spacing w:line="285" w:lineRule="auto"/>
        <w:jc w:val="left"/>
      </w:pPr>
      <w:r>
        <w:rPr>
          <w:rFonts w:ascii="Times New Roman" w:eastAsia="Times New Roman" w:hAnsi="Times New Roman" w:cs="Times New Roman"/>
          <w:color w:val="auto"/>
          <w:sz w:val="21"/>
        </w:rPr>
        <w:t xml:space="preserve">16. What color was used for the background in the second painting? </w:t>
      </w:r>
    </w:p>
    <w:p>
      <w:pPr>
        <w:spacing w:line="285" w:lineRule="auto"/>
        <w:jc w:val="left"/>
      </w:pPr>
      <w:r>
        <w:rPr>
          <w:rFonts w:ascii="Times New Roman" w:eastAsia="Times New Roman" w:hAnsi="Times New Roman" w:cs="Times New Roman"/>
          <w:color w:val="auto"/>
          <w:sz w:val="21"/>
        </w:rPr>
        <w:t xml:space="preserve">A. Green.         B. Purple.         C. Red. </w:t>
      </w:r>
    </w:p>
    <w:p>
      <w:pPr>
        <w:spacing w:line="285" w:lineRule="auto"/>
        <w:jc w:val="left"/>
      </w:pPr>
      <w:r>
        <w:rPr>
          <w:rFonts w:ascii="Times New Roman" w:eastAsia="Times New Roman" w:hAnsi="Times New Roman" w:cs="Times New Roman"/>
          <w:color w:val="auto"/>
          <w:sz w:val="21"/>
        </w:rPr>
        <w:t xml:space="preserve">17. What will Kevin probably do this Saturday? </w:t>
      </w:r>
    </w:p>
    <w:p>
      <w:pPr>
        <w:spacing w:line="285" w:lineRule="auto"/>
        <w:jc w:val="left"/>
      </w:pPr>
      <w:r>
        <w:rPr>
          <w:rFonts w:ascii="Times New Roman" w:eastAsia="Times New Roman" w:hAnsi="Times New Roman" w:cs="Times New Roman"/>
          <w:color w:val="auto"/>
          <w:sz w:val="21"/>
        </w:rPr>
        <w:t xml:space="preserve">A. Attend an art class. </w:t>
      </w:r>
    </w:p>
    <w:p>
      <w:pPr>
        <w:spacing w:line="285" w:lineRule="auto"/>
        <w:jc w:val="left"/>
      </w:pPr>
      <w:r>
        <w:rPr>
          <w:rFonts w:ascii="Times New Roman" w:eastAsia="Times New Roman" w:hAnsi="Times New Roman" w:cs="Times New Roman"/>
          <w:color w:val="auto"/>
          <w:sz w:val="21"/>
        </w:rPr>
        <w:t xml:space="preserve">B. Visit an exhibition. </w:t>
      </w:r>
    </w:p>
    <w:p>
      <w:pPr>
        <w:spacing w:line="285" w:lineRule="auto"/>
        <w:jc w:val="left"/>
      </w:pPr>
      <w:r>
        <w:rPr>
          <w:rFonts w:ascii="Times New Roman" w:eastAsia="Times New Roman" w:hAnsi="Times New Roman" w:cs="Times New Roman"/>
          <w:color w:val="auto"/>
          <w:sz w:val="21"/>
        </w:rPr>
        <w:t xml:space="preserve">C. Buy an abstract painting. </w:t>
      </w:r>
    </w:p>
    <w:p>
      <w:pPr>
        <w:spacing w:line="285"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10</w:t>
      </w:r>
      <w:r>
        <w:rPr>
          <w:rFonts w:ascii="宋体" w:eastAsia="宋体" w:hAnsi="宋体" w:cs="宋体"/>
          <w:b/>
          <w:color w:val="auto"/>
          <w:sz w:val="24"/>
        </w:rPr>
        <w:t>段材料</w:t>
      </w:r>
      <w:r>
        <w:rPr>
          <w:rFonts w:ascii="Times New Roman" w:eastAsia="Times New Roman" w:hAnsi="Times New Roman" w:cs="Times New Roman"/>
          <w:b/>
          <w:color w:val="auto"/>
          <w:sz w:val="24"/>
        </w:rPr>
        <w:t xml:space="preserve">, </w:t>
      </w:r>
      <w:r>
        <w:rPr>
          <w:rFonts w:ascii="宋体" w:eastAsia="宋体" w:hAnsi="宋体" w:cs="宋体"/>
          <w:b/>
          <w:color w:val="auto"/>
          <w:sz w:val="24"/>
        </w:rPr>
        <w:t>回答第</w:t>
      </w:r>
      <w:r>
        <w:rPr>
          <w:rFonts w:ascii="Times New Roman" w:eastAsia="Times New Roman" w:hAnsi="Times New Roman" w:cs="Times New Roman"/>
          <w:b/>
          <w:color w:val="auto"/>
          <w:sz w:val="24"/>
        </w:rPr>
        <w:t>18</w:t>
      </w:r>
      <w:r>
        <w:rPr>
          <w:rFonts w:ascii="宋体" w:eastAsia="宋体" w:hAnsi="宋体" w:cs="宋体"/>
          <w:b/>
          <w:color w:val="auto"/>
          <w:sz w:val="24"/>
        </w:rPr>
        <w:t>至</w:t>
      </w:r>
      <w:r>
        <w:rPr>
          <w:rFonts w:ascii="Times New Roman" w:eastAsia="Times New Roman" w:hAnsi="Times New Roman" w:cs="Times New Roman"/>
          <w:b/>
          <w:color w:val="auto"/>
          <w:sz w:val="24"/>
        </w:rPr>
        <w:t>20</w:t>
      </w:r>
      <w:r>
        <w:rPr>
          <w:rFonts w:ascii="宋体" w:eastAsia="宋体" w:hAnsi="宋体" w:cs="宋体"/>
          <w:b/>
          <w:color w:val="auto"/>
          <w:sz w:val="24"/>
        </w:rPr>
        <w:t>题。</w:t>
      </w:r>
    </w:p>
    <w:p>
      <w:pPr>
        <w:spacing w:line="285" w:lineRule="auto"/>
        <w:jc w:val="left"/>
      </w:pPr>
      <w:r>
        <w:rPr>
          <w:rFonts w:ascii="Times New Roman" w:eastAsia="Times New Roman" w:hAnsi="Times New Roman" w:cs="Times New Roman"/>
          <w:color w:val="auto"/>
          <w:sz w:val="21"/>
        </w:rPr>
        <w:t xml:space="preserve">18. What caused the closure of Pittwater Road? </w:t>
      </w:r>
    </w:p>
    <w:p>
      <w:pPr>
        <w:spacing w:line="285" w:lineRule="auto"/>
        <w:jc w:val="left"/>
      </w:pPr>
      <w:r>
        <w:rPr>
          <w:rFonts w:ascii="Times New Roman" w:eastAsia="Times New Roman" w:hAnsi="Times New Roman" w:cs="Times New Roman"/>
          <w:color w:val="auto"/>
          <w:sz w:val="21"/>
        </w:rPr>
        <w:t xml:space="preserve">A. A fallen tree.         B. A flooded river.         C. A car accident. </w:t>
      </w:r>
    </w:p>
    <w:p>
      <w:pPr>
        <w:spacing w:line="285" w:lineRule="auto"/>
        <w:jc w:val="left"/>
      </w:pPr>
      <w:r>
        <w:rPr>
          <w:rFonts w:ascii="Times New Roman" w:eastAsia="Times New Roman" w:hAnsi="Times New Roman" w:cs="Times New Roman"/>
          <w:color w:val="auto"/>
          <w:sz w:val="21"/>
        </w:rPr>
        <w:t xml:space="preserve">19. What happened at Town Hall Station? </w:t>
      </w:r>
    </w:p>
    <w:p>
      <w:pPr>
        <w:spacing w:line="285" w:lineRule="auto"/>
        <w:jc w:val="left"/>
      </w:pPr>
      <w:r>
        <w:rPr>
          <w:rFonts w:ascii="Times New Roman" w:eastAsia="Times New Roman" w:hAnsi="Times New Roman" w:cs="Times New Roman"/>
          <w:color w:val="auto"/>
          <w:sz w:val="21"/>
        </w:rPr>
        <w:t xml:space="preserve">A. A police officer got hurt. </w:t>
      </w:r>
    </w:p>
    <w:p>
      <w:pPr>
        <w:spacing w:line="285" w:lineRule="auto"/>
        <w:jc w:val="left"/>
      </w:pPr>
      <w:r>
        <w:rPr>
          <w:rFonts w:ascii="Times New Roman" w:eastAsia="Times New Roman" w:hAnsi="Times New Roman" w:cs="Times New Roman"/>
          <w:color w:val="auto"/>
          <w:sz w:val="21"/>
        </w:rPr>
        <w:t xml:space="preserve">B. A passenger went missing. </w:t>
      </w:r>
    </w:p>
    <w:p>
      <w:pPr>
        <w:spacing w:line="285" w:lineRule="auto"/>
        <w:jc w:val="left"/>
      </w:pPr>
      <w:r>
        <w:rPr>
          <w:rFonts w:ascii="Times New Roman" w:eastAsia="Times New Roman" w:hAnsi="Times New Roman" w:cs="Times New Roman"/>
          <w:color w:val="auto"/>
          <w:sz w:val="21"/>
        </w:rPr>
        <w:t xml:space="preserve">C. The station roof was broken. </w:t>
      </w:r>
    </w:p>
    <w:p>
      <w:pPr>
        <w:spacing w:line="285" w:lineRule="auto"/>
        <w:jc w:val="left"/>
      </w:pPr>
      <w:r>
        <w:rPr>
          <w:rFonts w:ascii="Times New Roman" w:eastAsia="Times New Roman" w:hAnsi="Times New Roman" w:cs="Times New Roman"/>
          <w:color w:val="auto"/>
          <w:sz w:val="21"/>
        </w:rPr>
        <w:t xml:space="preserve">20. What are road users advised to do? </w:t>
      </w:r>
    </w:p>
    <w:p>
      <w:pPr>
        <w:spacing w:line="285" w:lineRule="auto"/>
        <w:jc w:val="left"/>
      </w:pPr>
      <w:r>
        <w:rPr>
          <w:rFonts w:ascii="Times New Roman" w:eastAsia="Times New Roman" w:hAnsi="Times New Roman" w:cs="Times New Roman"/>
          <w:color w:val="auto"/>
          <w:sz w:val="21"/>
        </w:rPr>
        <w:t xml:space="preserve">A. Drive at low speed.         B. Postpone their trips.         C. Follow traffic signs. </w:t>
      </w:r>
    </w:p>
    <w:p>
      <w:pPr>
        <w:spacing w:line="285" w:lineRule="auto"/>
        <w:jc w:val="left"/>
      </w:pPr>
      <w:r>
        <w:rPr>
          <w:rFonts w:ascii="宋体" w:eastAsia="宋体" w:hAnsi="宋体" w:cs="宋体"/>
          <w:b/>
          <w:color w:val="auto"/>
          <w:sz w:val="24"/>
        </w:rPr>
        <w:t>第二部分阅读理解（共两节</w:t>
      </w:r>
      <w:r>
        <w:rPr>
          <w:rFonts w:ascii="Times New Roman" w:eastAsia="Times New Roman" w:hAnsi="Times New Roman" w:cs="Times New Roman"/>
          <w:b/>
          <w:color w:val="auto"/>
          <w:sz w:val="24"/>
        </w:rPr>
        <w:t>,</w:t>
      </w:r>
      <w:r>
        <w:rPr>
          <w:rFonts w:ascii="宋体" w:eastAsia="宋体" w:hAnsi="宋体" w:cs="宋体"/>
          <w:b/>
          <w:color w:val="auto"/>
          <w:sz w:val="24"/>
        </w:rPr>
        <w:t>满分</w:t>
      </w:r>
      <w:r>
        <w:rPr>
          <w:rFonts w:ascii="Times New Roman" w:eastAsia="Times New Roman" w:hAnsi="Times New Roman" w:cs="Times New Roman"/>
          <w:b/>
          <w:color w:val="auto"/>
          <w:sz w:val="24"/>
        </w:rPr>
        <w:t>50</w:t>
      </w:r>
      <w:r>
        <w:rPr>
          <w:rFonts w:ascii="宋体" w:eastAsia="宋体" w:hAnsi="宋体" w:cs="宋体"/>
          <w:b/>
          <w:color w:val="auto"/>
          <w:sz w:val="24"/>
        </w:rPr>
        <w:t>分）</w:t>
      </w:r>
    </w:p>
    <w:p>
      <w:pPr>
        <w:spacing w:line="285" w:lineRule="auto"/>
        <w:jc w:val="left"/>
      </w:pPr>
      <w:r>
        <w:rPr>
          <w:rFonts w:ascii="宋体" w:eastAsia="宋体" w:hAnsi="宋体" w:cs="宋体"/>
          <w:b/>
          <w:color w:val="auto"/>
          <w:sz w:val="24"/>
        </w:rPr>
        <w:t>第一节（共</w:t>
      </w:r>
      <w:r>
        <w:rPr>
          <w:rFonts w:ascii="Times New Roman" w:eastAsia="Times New Roman" w:hAnsi="Times New Roman" w:cs="Times New Roman"/>
          <w:b/>
          <w:color w:val="auto"/>
          <w:sz w:val="24"/>
        </w:rPr>
        <w:t>15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2.5</w:t>
      </w:r>
      <w:r>
        <w:rPr>
          <w:rFonts w:ascii="宋体" w:eastAsia="宋体" w:hAnsi="宋体" w:cs="宋体"/>
          <w:b/>
          <w:color w:val="auto"/>
          <w:sz w:val="24"/>
        </w:rPr>
        <w:t>分</w:t>
      </w:r>
      <w:r>
        <w:rPr>
          <w:rFonts w:ascii="Times New Roman" w:eastAsia="Times New Roman" w:hAnsi="Times New Roman" w:cs="Times New Roman"/>
          <w:b/>
          <w:color w:val="auto"/>
          <w:sz w:val="24"/>
        </w:rPr>
        <w:t>,</w:t>
      </w:r>
      <w:r>
        <w:rPr>
          <w:rFonts w:ascii="宋体" w:eastAsia="宋体" w:hAnsi="宋体" w:cs="宋体"/>
          <w:b/>
          <w:color w:val="auto"/>
          <w:sz w:val="24"/>
        </w:rPr>
        <w:t>满分</w:t>
      </w:r>
      <w:r>
        <w:rPr>
          <w:rFonts w:ascii="Times New Roman" w:eastAsia="Times New Roman" w:hAnsi="Times New Roman" w:cs="Times New Roman"/>
          <w:b/>
          <w:color w:val="auto"/>
          <w:sz w:val="24"/>
        </w:rPr>
        <w:t>37.5</w:t>
      </w:r>
      <w:r>
        <w:rPr>
          <w:rFonts w:ascii="宋体" w:eastAsia="宋体" w:hAnsi="宋体" w:cs="宋体"/>
          <w:b/>
          <w:color w:val="auto"/>
          <w:sz w:val="24"/>
        </w:rPr>
        <w:t>分）</w:t>
      </w:r>
    </w:p>
    <w:p>
      <w:pPr>
        <w:spacing w:line="285" w:lineRule="auto"/>
        <w:jc w:val="left"/>
      </w:pPr>
      <w:r>
        <w:rPr>
          <w:rFonts w:ascii="宋体" w:eastAsia="宋体" w:hAnsi="宋体" w:cs="宋体"/>
          <w:b/>
          <w:color w:val="auto"/>
          <w:sz w:val="24"/>
        </w:rPr>
        <w:t>阅读下列短文</w:t>
      </w:r>
      <w:r>
        <w:rPr>
          <w:rFonts w:ascii="Times New Roman" w:eastAsia="Times New Roman" w:hAnsi="Times New Roman" w:cs="Times New Roman"/>
          <w:b/>
          <w:color w:val="auto"/>
          <w:sz w:val="24"/>
        </w:rPr>
        <w:t xml:space="preserve">, </w:t>
      </w:r>
      <w:r>
        <w:rPr>
          <w:rFonts w:ascii="宋体" w:eastAsia="宋体" w:hAnsi="宋体" w:cs="宋体"/>
          <w:b/>
          <w:color w:val="auto"/>
          <w:sz w:val="24"/>
        </w:rPr>
        <w:t>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和</w:t>
      </w:r>
      <w:r>
        <w:rPr>
          <w:rFonts w:ascii="Times New Roman" w:eastAsia="Times New Roman" w:hAnsi="Times New Roman" w:cs="Times New Roman"/>
          <w:b/>
          <w:color w:val="auto"/>
          <w:sz w:val="24"/>
        </w:rPr>
        <w:t>D</w:t>
      </w:r>
      <w:r>
        <w:rPr>
          <w:rFonts w:ascii="宋体" w:eastAsia="宋体" w:hAnsi="宋体" w:cs="宋体"/>
          <w:b/>
          <w:color w:val="auto"/>
          <w:sz w:val="24"/>
        </w:rPr>
        <w:t>四个选项中</w:t>
      </w:r>
      <w:r>
        <w:rPr>
          <w:rFonts w:ascii="Times New Roman" w:eastAsia="Times New Roman" w:hAnsi="Times New Roman" w:cs="Times New Roman"/>
          <w:b/>
          <w:color w:val="auto"/>
          <w:sz w:val="24"/>
        </w:rPr>
        <w:t xml:space="preserve">, </w:t>
      </w:r>
      <w:r>
        <w:rPr>
          <w:rFonts w:ascii="宋体" w:eastAsia="宋体" w:hAnsi="宋体" w:cs="宋体"/>
          <w:b/>
          <w:color w:val="auto"/>
          <w:sz w:val="24"/>
        </w:rPr>
        <w:t>选出最佳答案。</w:t>
      </w:r>
    </w:p>
    <w:p>
      <w:pPr>
        <w:spacing w:line="285" w:lineRule="auto"/>
        <w:jc w:val="center"/>
      </w:pPr>
      <w:r>
        <w:rPr>
          <w:rFonts w:ascii="Times New Roman" w:eastAsia="Times New Roman" w:hAnsi="Times New Roman" w:cs="Times New Roman"/>
          <w:b/>
          <w:color w:val="auto"/>
          <w:sz w:val="24"/>
        </w:rPr>
        <w:t>A</w:t>
      </w:r>
    </w:p>
    <w:p>
      <w:pPr>
        <w:spacing w:line="360" w:lineRule="auto"/>
        <w:jc w:val="center"/>
      </w:pPr>
      <w:r>
        <w:rPr>
          <w:rFonts w:ascii="Times New Roman" w:eastAsia="Times New Roman" w:hAnsi="Times New Roman" w:cs="Times New Roman"/>
          <w:b/>
          <w:color w:val="auto"/>
        </w:rPr>
        <w:t>Tom Sawyer Play Is an Adventure</w:t>
      </w:r>
    </w:p>
    <w:p>
      <w:pPr>
        <w:spacing w:line="360" w:lineRule="auto"/>
        <w:ind w:firstLine="420"/>
        <w:jc w:val="both"/>
      </w:pPr>
      <w:r>
        <w:rPr>
          <w:rFonts w:ascii="Times New Roman" w:eastAsia="Times New Roman" w:hAnsi="Times New Roman" w:cs="Times New Roman"/>
          <w:color w:val="auto"/>
        </w:rPr>
        <w:t xml:space="preserve">A 35-minute hand-clapping, foot-stomping musical version of a Mark Twain favorite returns with this Tall Stacks festival. </w:t>
      </w:r>
    </w:p>
    <w:p>
      <w:pPr>
        <w:spacing w:line="360" w:lineRule="auto"/>
        <w:ind w:firstLine="420"/>
        <w:jc w:val="both"/>
      </w:pPr>
      <w:r>
        <w:rPr>
          <w:rFonts w:ascii="Times New Roman" w:eastAsia="Times New Roman" w:hAnsi="Times New Roman" w:cs="Times New Roman"/>
          <w:color w:val="auto"/>
        </w:rPr>
        <w:t xml:space="preserve">“Tom Sawyer: A River Adventure” has all the good stuff, including the fence painting, the graveyard, the island and the cave. It is adapted by Joe McDonough, with music by David Kisor. That’s the local stage writing team that creates many of the Children’s Theatre of Cincinnati’s original musicals, along with the holiday family musicals at Ensemble Theatre. </w:t>
      </w:r>
    </w:p>
    <w:p>
      <w:pPr>
        <w:spacing w:line="360" w:lineRule="auto"/>
        <w:ind w:firstLine="420"/>
        <w:jc w:val="both"/>
      </w:pPr>
      <w:r>
        <w:rPr>
          <w:rFonts w:ascii="Times New Roman" w:eastAsia="Times New Roman" w:hAnsi="Times New Roman" w:cs="Times New Roman"/>
          <w:color w:val="auto"/>
        </w:rPr>
        <w:t xml:space="preserve">This year Nathan Turner of Burlington is Tom Sawyer, and Robbie McMath of Fort Mitchell is Huck Finn. </w:t>
      </w:r>
    </w:p>
    <w:p>
      <w:pPr>
        <w:spacing w:line="360" w:lineRule="auto"/>
        <w:ind w:firstLine="420"/>
        <w:jc w:val="both"/>
      </w:pPr>
      <w:r>
        <w:rPr>
          <w:rFonts w:ascii="Times New Roman" w:eastAsia="Times New Roman" w:hAnsi="Times New Roman" w:cs="Times New Roman"/>
          <w:color w:val="auto"/>
        </w:rPr>
        <w:t>Tumer, a 10th-grader at School for Creative and Performing Arts, is a familiar presence on Cincinnati’s stages. He is a star act or of Children’s Theatre, having played leading roles in “The Legend of Sleepy Hollow” and “The Wizard of Oz,” and is fresh from Jersey Production “Ragtime”.</w:t>
      </w:r>
    </w:p>
    <w:p>
      <w:pPr>
        <w:spacing w:line="360" w:lineRule="auto"/>
        <w:ind w:firstLine="420"/>
        <w:jc w:val="both"/>
      </w:pPr>
      <w:r>
        <w:rPr>
          <w:rFonts w:ascii="Times New Roman" w:eastAsia="Times New Roman" w:hAnsi="Times New Roman" w:cs="Times New Roman"/>
          <w:color w:val="auto"/>
        </w:rPr>
        <w:t>McMath is a junior at Beechwood High School. He was in the cast of “Tom Sawyer” when it was first performed and is a Children’s Theatre regular, with five shows to his credit. This summer he attended Kentucky’s Governor’s School for the Arts in Musical Theatre.</w:t>
      </w:r>
    </w:p>
    <w:p>
      <w:pPr>
        <w:spacing w:line="360" w:lineRule="auto"/>
        <w:ind w:firstLine="420"/>
        <w:jc w:val="both"/>
      </w:pPr>
      <w:r>
        <w:rPr>
          <w:rFonts w:ascii="Times New Roman" w:eastAsia="Times New Roman" w:hAnsi="Times New Roman" w:cs="Times New Roman"/>
          <w:color w:val="auto"/>
        </w:rPr>
        <w:t>Note to teachers: Children’s Theatre has a study guide demonstrating how math and science can be taught through “Tom Sawyer.” For downloadable lessons, visit the official website of Children’s Theatre.</w:t>
      </w:r>
    </w:p>
    <w:p>
      <w:pPr>
        <w:spacing w:line="360" w:lineRule="auto"/>
        <w:jc w:val="left"/>
      </w:pPr>
      <w:r>
        <w:rPr>
          <w:color w:val="auto"/>
        </w:rPr>
        <w:t xml:space="preserve">1. </w:t>
      </w:r>
      <w:r>
        <w:rPr>
          <w:rFonts w:ascii="Times New Roman" w:eastAsia="Times New Roman" w:hAnsi="Times New Roman" w:cs="Times New Roman"/>
          <w:color w:val="auto"/>
        </w:rPr>
        <w:t>Who wrote the music for “Tom Sawyer: A River Adventure”?</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David Kisor.</w:t>
      </w:r>
      <w:r>
        <w:tab/>
      </w:r>
      <w:r>
        <w:t xml:space="preserve">B. </w:t>
      </w:r>
      <w:r>
        <w:rPr>
          <w:rFonts w:ascii="Times New Roman" w:eastAsia="Times New Roman" w:hAnsi="Times New Roman" w:cs="Times New Roman"/>
          <w:color w:val="auto"/>
        </w:rPr>
        <w:t>Joe McDonough.</w:t>
      </w:r>
    </w:p>
    <w:p>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Nathan Turner.</w:t>
      </w:r>
      <w:r>
        <w:tab/>
      </w:r>
      <w:r>
        <w:t xml:space="preserve">D. </w:t>
      </w:r>
      <w:r>
        <w:rPr>
          <w:rFonts w:ascii="Times New Roman" w:eastAsia="Times New Roman" w:hAnsi="Times New Roman" w:cs="Times New Roman"/>
          <w:color w:val="auto"/>
        </w:rPr>
        <w:t>Robbie McMath.</w:t>
      </w:r>
    </w:p>
    <w:p>
      <w:pPr>
        <w:spacing w:line="360" w:lineRule="auto"/>
        <w:jc w:val="left"/>
      </w:pPr>
      <w:r>
        <w:rPr>
          <w:color w:val="auto"/>
        </w:rPr>
        <w:t xml:space="preserve">2. </w:t>
      </w:r>
      <w:r>
        <w:rPr>
          <w:rFonts w:ascii="Times New Roman" w:eastAsia="Times New Roman" w:hAnsi="Times New Roman" w:cs="Times New Roman"/>
          <w:color w:val="auto"/>
        </w:rPr>
        <w:t>What can we learn about the two actors?</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They study in the same school.</w:t>
      </w:r>
      <w:r>
        <w:tab/>
      </w:r>
      <w:r>
        <w:t xml:space="preserve">B. </w:t>
      </w:r>
      <w:r>
        <w:rPr>
          <w:rFonts w:ascii="Times New Roman" w:eastAsia="Times New Roman" w:hAnsi="Times New Roman" w:cs="Times New Roman"/>
          <w:color w:val="auto"/>
        </w:rPr>
        <w:t>They worked together in ”Ragtime“.</w:t>
      </w:r>
    </w:p>
    <w:p>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They are experienced on stage.</w:t>
      </w:r>
      <w:r>
        <w:tab/>
      </w:r>
      <w:r>
        <w:t xml:space="preserve">D. </w:t>
      </w:r>
      <w:r>
        <w:rPr>
          <w:rFonts w:ascii="Times New Roman" w:eastAsia="Times New Roman" w:hAnsi="Times New Roman" w:cs="Times New Roman"/>
          <w:color w:val="auto"/>
        </w:rPr>
        <w:t>They became friends ten years ago.</w:t>
      </w:r>
    </w:p>
    <w:p>
      <w:pPr>
        <w:spacing w:line="360" w:lineRule="auto"/>
        <w:jc w:val="left"/>
      </w:pPr>
      <w:r>
        <w:rPr>
          <w:color w:val="auto"/>
        </w:rPr>
        <w:t xml:space="preserve">3. </w:t>
      </w:r>
      <w:r>
        <w:rPr>
          <w:rFonts w:ascii="Times New Roman" w:eastAsia="Times New Roman" w:hAnsi="Times New Roman" w:cs="Times New Roman"/>
          <w:color w:val="auto"/>
        </w:rPr>
        <w:t>What does Children’s Theatre provide for teachers?</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Research funding.</w:t>
      </w:r>
      <w:r>
        <w:tab/>
      </w:r>
      <w:r>
        <w:t xml:space="preserve">B. </w:t>
      </w:r>
      <w:r>
        <w:rPr>
          <w:rFonts w:ascii="Times New Roman" w:eastAsia="Times New Roman" w:hAnsi="Times New Roman" w:cs="Times New Roman"/>
          <w:color w:val="auto"/>
        </w:rPr>
        <w:t>Training opportunities.</w:t>
      </w:r>
    </w:p>
    <w:p>
      <w:pPr>
        <w:tabs>
          <w:tab w:val="left" w:pos="4873"/>
        </w:tabs>
        <w:spacing w:line="360" w:lineRule="auto"/>
        <w:jc w:val="left"/>
        <w:textAlignment w:val="center"/>
        <w:rPr>
          <w:color w:val="000000"/>
        </w:rPr>
      </w:pPr>
      <w:r>
        <w:t xml:space="preserve">C. </w:t>
      </w:r>
      <w:r>
        <w:rPr>
          <w:rFonts w:ascii="Times New Roman" w:eastAsia="Times New Roman" w:hAnsi="Times New Roman" w:cs="Times New Roman"/>
          <w:color w:val="auto"/>
        </w:rPr>
        <w:t>Technical support.</w:t>
      </w:r>
      <w:r>
        <w:tab/>
      </w:r>
      <w:r>
        <w:t xml:space="preserve">D. </w:t>
      </w:r>
      <w:r>
        <w:rPr>
          <w:rFonts w:ascii="Times New Roman" w:eastAsia="Times New Roman" w:hAnsi="Times New Roman" w:cs="Times New Roman"/>
          <w:color w:val="auto"/>
        </w:rPr>
        <w:t>Educational resources.</w:t>
      </w:r>
    </w:p>
    <w:p>
      <w:pPr>
        <w:spacing w:line="285"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both"/>
        <w:textAlignment w:val="center"/>
        <w:rPr>
          <w:color w:val="000000"/>
        </w:rPr>
      </w:pPr>
      <w:r>
        <w:rPr>
          <w:rFonts w:ascii="Times New Roman" w:eastAsia="Times New Roman" w:hAnsi="Times New Roman" w:cs="Times New Roman"/>
          <w:color w:val="000000"/>
        </w:rPr>
        <w:t>When was the last time you used a telephone box? I mean to make an actual phone call — not to shelter from the rain. Ages ago, right? The last time I used a phone box for its intended purpose was…2006. I was conducting auditions (</w:t>
      </w:r>
      <w:r>
        <w:rPr>
          <w:rFonts w:ascii="宋体" w:eastAsia="宋体" w:hAnsi="宋体" w:cs="宋体"/>
          <w:color w:val="000000"/>
        </w:rPr>
        <w:t>试演</w:t>
      </w:r>
      <w:r>
        <w:rPr>
          <w:rFonts w:ascii="Times New Roman" w:eastAsia="Times New Roman" w:hAnsi="Times New Roman" w:cs="Times New Roman"/>
          <w:color w:val="000000"/>
        </w:rPr>
        <w:t xml:space="preserve">) for my play in my tiny old shared house in London. Hoping to impress some talented actors to come and work for me for nothing, I spread some throws over the sofas and lit candles to make </w:t>
      </w:r>
      <w:r>
        <w:rPr>
          <w:rFonts w:ascii="Times New Roman" w:eastAsia="Times New Roman" w:hAnsi="Times New Roman" w:cs="Times New Roman"/>
          <w:b/>
          <w:color w:val="000000"/>
          <w:u w:val="single"/>
        </w:rPr>
        <w:t xml:space="preserve">it </w:t>
      </w:r>
      <w:r>
        <w:rPr>
          <w:rFonts w:ascii="Times New Roman" w:eastAsia="Times New Roman" w:hAnsi="Times New Roman" w:cs="Times New Roman"/>
          <w:color w:val="000000"/>
        </w:rPr>
        <w:t xml:space="preserve">seem a bit more ”young professional”.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As I rushed outdoors to empty the wastepaper baskets, the door swung shut behind me. Suddenly I was locked outside. My mobile phone was inside, but luckily there was a telephone box across the street. So, I called Directory Assistance, got put through to our landlady’s managing agent, and had a spare key sent to me with just enough time to get back in before the actors arrived.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As it has been many years since I last used one, I should hardly be surprised that then are no longer any public telephones near my house. The last one standing has just been turn into a “mini community library”: any passer-by can “borrow” a book from its shelves return it later, or replace it with another title from their own collection.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For a few months after the “library” opened, I didn’t bother taking a look, as I had assumed that it would be stuffed full of cheese love stories. Then I noticed fork conducting spring cleans dropping boxes of voluminous books on various subjects there. And these books were free. This unbeatable price-point encouraged me to experiment with dozens of titles that I would never normally consider buying. And I’ve discovered some great books! </w:t>
      </w:r>
    </w:p>
    <w:p>
      <w:pPr>
        <w:spacing w:line="360" w:lineRule="auto"/>
        <w:ind w:firstLine="420"/>
        <w:jc w:val="both"/>
        <w:textAlignment w:val="center"/>
        <w:rPr>
          <w:color w:val="000000"/>
        </w:rPr>
      </w:pPr>
      <w:r>
        <w:rPr>
          <w:rFonts w:ascii="Times New Roman" w:eastAsia="Times New Roman" w:hAnsi="Times New Roman" w:cs="Times New Roman"/>
          <w:color w:val="000000"/>
        </w:rPr>
        <w:t>If I ever get trapped outside my house again, my local telephone box will, sadly no longer be able to connect me with my keys. But it can certainly keep me entertained while I wait for my wife to rescue me.</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What does the underlined word “it” in the first paragraph refer to?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play.</w:t>
      </w:r>
      <w:r>
        <w:rPr>
          <w:color w:val="000000"/>
        </w:rPr>
        <w:tab/>
      </w:r>
      <w:r>
        <w:rPr>
          <w:color w:val="000000"/>
        </w:rPr>
        <w:t xml:space="preserve">B. </w:t>
      </w:r>
      <w:r>
        <w:rPr>
          <w:rFonts w:ascii="Times New Roman" w:eastAsia="Times New Roman" w:hAnsi="Times New Roman" w:cs="Times New Roman"/>
          <w:color w:val="000000"/>
        </w:rPr>
        <w:t>The shared house.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sofa.</w:t>
      </w:r>
      <w:r>
        <w:rPr>
          <w:color w:val="000000"/>
        </w:rPr>
        <w:tab/>
      </w:r>
      <w:r>
        <w:rPr>
          <w:color w:val="000000"/>
        </w:rPr>
        <w:t xml:space="preserve">D. </w:t>
      </w:r>
      <w:r>
        <w:rPr>
          <w:rFonts w:ascii="Times New Roman" w:eastAsia="Times New Roman" w:hAnsi="Times New Roman" w:cs="Times New Roman"/>
          <w:color w:val="000000"/>
        </w:rPr>
        <w:t>The telephone box.</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Why did the author use the telephone box in 2006?</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place an urgent call.</w:t>
      </w:r>
      <w:r>
        <w:rPr>
          <w:color w:val="000000"/>
        </w:rPr>
        <w:tab/>
      </w:r>
      <w:r>
        <w:rPr>
          <w:color w:val="000000"/>
        </w:rPr>
        <w:t xml:space="preserve">B. </w:t>
      </w:r>
      <w:r>
        <w:rPr>
          <w:rFonts w:ascii="Times New Roman" w:eastAsia="Times New Roman" w:hAnsi="Times New Roman" w:cs="Times New Roman"/>
          <w:color w:val="000000"/>
        </w:rPr>
        <w:t>To put up a notice.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shelter from the rain.</w:t>
      </w:r>
      <w:r>
        <w:rPr>
          <w:color w:val="000000"/>
        </w:rPr>
        <w:tab/>
      </w:r>
      <w:r>
        <w:rPr>
          <w:color w:val="000000"/>
        </w:rPr>
        <w:t xml:space="preserve">D. </w:t>
      </w:r>
      <w:r>
        <w:rPr>
          <w:rFonts w:ascii="Times New Roman" w:eastAsia="Times New Roman" w:hAnsi="Times New Roman" w:cs="Times New Roman"/>
          <w:color w:val="000000"/>
        </w:rPr>
        <w:t>To hold an audition.</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What do we know about the “mini community library”?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provides phone service for free.</w:t>
      </w:r>
      <w:r>
        <w:rPr>
          <w:color w:val="000000"/>
        </w:rPr>
        <w:tab/>
      </w:r>
      <w:r>
        <w:rPr>
          <w:color w:val="000000"/>
        </w:rPr>
        <w:t xml:space="preserve">B. </w:t>
      </w:r>
      <w:r>
        <w:rPr>
          <w:rFonts w:ascii="Times New Roman" w:eastAsia="Times New Roman" w:hAnsi="Times New Roman" w:cs="Times New Roman"/>
          <w:color w:val="000000"/>
        </w:rPr>
        <w:t>Anyone can contribute to its collection.</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is popular among young readers.</w:t>
      </w:r>
      <w:r>
        <w:rPr>
          <w:color w:val="000000"/>
        </w:rPr>
        <w:tab/>
      </w:r>
      <w:r>
        <w:rPr>
          <w:color w:val="000000"/>
        </w:rPr>
        <w:t xml:space="preserve">D. </w:t>
      </w:r>
      <w:r>
        <w:rPr>
          <w:rFonts w:ascii="Times New Roman" w:eastAsia="Times New Roman" w:hAnsi="Times New Roman" w:cs="Times New Roman"/>
          <w:color w:val="000000"/>
        </w:rPr>
        <w:t>Books must be returned within a month.</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Why did the author start to use the “library”?</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wanted to borrow some love stories.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He was encouraged by a close neighbour.</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found there were excellent free books.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He thought it was an ideal place for reading.</w:t>
      </w:r>
    </w:p>
    <w:p>
      <w:pPr>
        <w:spacing w:line="285"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both"/>
        <w:textAlignment w:val="center"/>
        <w:rPr>
          <w:color w:val="000000"/>
        </w:rPr>
      </w:pPr>
      <w:r>
        <w:rPr>
          <w:rFonts w:ascii="Times New Roman" w:eastAsia="Times New Roman" w:hAnsi="Times New Roman" w:cs="Times New Roman"/>
          <w:color w:val="000000"/>
        </w:rPr>
        <w:t>On September 7, 1991, the costliest hailstorm (</w:t>
      </w:r>
      <w:bookmarkStart w:id="0" w:name="_GoBack"/>
      <w:r>
        <w:rPr>
          <w:rFonts w:ascii="微软雅黑" w:eastAsia="微软雅黑" w:hAnsi="微软雅黑" w:cs="微软雅黑"/>
          <w:i w:val="0"/>
          <w:iCs w:val="0"/>
          <w:caps w:val="0"/>
          <w:color w:val="003366"/>
          <w:spacing w:val="0"/>
          <w:sz w:val="22"/>
          <w:szCs w:val="22"/>
          <w:shd w:val="clear" w:color="auto" w:fill="F9F9F9"/>
        </w:rPr>
        <w:t>雹暴</w:t>
      </w:r>
      <w:bookmarkEnd w:id="0"/>
      <w:r>
        <w:rPr>
          <w:rFonts w:ascii="Times New Roman" w:eastAsia="Times New Roman" w:hAnsi="Times New Roman" w:cs="Times New Roman"/>
          <w:color w:val="000000"/>
        </w:rPr>
        <w:t>) in Canadian history hit Calgary’s southern suburbs. As a result, since 1996 a group of insurance companies have spent about $2million per year on the Alberta Hail Suppression Project. Airplanes seed threatening storm cells with a chemical to make small ice crystals fall as rain before they can grow into dangerous hailstones. But farmers in east-central Alberta — downwind of the hail project flights — worry that precious moisture (</w:t>
      </w:r>
      <w:r>
        <w:rPr>
          <w:rFonts w:ascii="宋体" w:eastAsia="宋体" w:hAnsi="宋体" w:cs="宋体"/>
          <w:color w:val="000000"/>
        </w:rPr>
        <w:t>水分</w:t>
      </w:r>
      <w:r>
        <w:rPr>
          <w:rFonts w:ascii="Times New Roman" w:eastAsia="Times New Roman" w:hAnsi="Times New Roman" w:cs="Times New Roman"/>
          <w:color w:val="000000"/>
        </w:rPr>
        <w:t xml:space="preserve">) is being stolen from their thirsty land by the cloud seeding. </w:t>
      </w:r>
    </w:p>
    <w:p>
      <w:pPr>
        <w:spacing w:line="360" w:lineRule="auto"/>
        <w:ind w:firstLine="420"/>
        <w:jc w:val="both"/>
        <w:textAlignment w:val="center"/>
        <w:rPr>
          <w:color w:val="000000"/>
        </w:rPr>
      </w:pPr>
      <w:r>
        <w:rPr>
          <w:rFonts w:ascii="Times New Roman" w:eastAsia="Times New Roman" w:hAnsi="Times New Roman" w:cs="Times New Roman"/>
          <w:color w:val="000000"/>
        </w:rPr>
        <w:t>Norman Stienwand, who farms in that area, has been addressing public meetings on this issue for years “Basically, the provincial government is letting the insurance companies protect the Calgary-Edmonton urban area from hail,” Mr. Stienwan d says, “but they’re increasing drought risk as far east as Saskatchewan.”</w:t>
      </w:r>
    </w:p>
    <w:p>
      <w:pPr>
        <w:spacing w:line="360" w:lineRule="auto"/>
        <w:ind w:firstLine="420"/>
        <w:jc w:val="both"/>
        <w:textAlignment w:val="center"/>
        <w:rPr>
          <w:color w:val="000000"/>
        </w:rPr>
      </w:pPr>
      <w:r>
        <w:rPr>
          <w:rFonts w:ascii="Times New Roman" w:eastAsia="Times New Roman" w:hAnsi="Times New Roman" w:cs="Times New Roman"/>
          <w:color w:val="000000"/>
        </w:rPr>
        <w:t>The Alberta hail project is managed by Terry Krauss, a cloud physicist who works for Weather Modification Inc. of Fargo, North Dakota. “We affect only a very small percentage of the total moisture in the air, so we cannot be cousing drought.” Dr. Krauss says. “In fact, we may be helping increase the moisture downwind by creating wetter ground.”</w:t>
      </w:r>
    </w:p>
    <w:p>
      <w:pPr>
        <w:spacing w:line="360" w:lineRule="auto"/>
        <w:ind w:firstLine="420"/>
        <w:jc w:val="both"/>
        <w:textAlignment w:val="center"/>
        <w:rPr>
          <w:color w:val="000000"/>
        </w:rPr>
      </w:pPr>
      <w:r>
        <w:rPr>
          <w:rFonts w:ascii="Times New Roman" w:eastAsia="Times New Roman" w:hAnsi="Times New Roman" w:cs="Times New Roman"/>
          <w:color w:val="000000"/>
        </w:rPr>
        <w:t>One doubter about the safety of cloud seeding is Chuck Doswell, a research scientist who just retired from the University of Oklahoma. “In 1999, I personally saw significant tornadoes (</w:t>
      </w:r>
      <w:r>
        <w:rPr>
          <w:rFonts w:ascii="宋体" w:eastAsia="宋体" w:hAnsi="宋体" w:cs="宋体"/>
          <w:color w:val="000000"/>
        </w:rPr>
        <w:t>龙卷风</w:t>
      </w:r>
      <w:r>
        <w:rPr>
          <w:rFonts w:ascii="Times New Roman" w:eastAsia="Times New Roman" w:hAnsi="Times New Roman" w:cs="Times New Roman"/>
          <w:color w:val="000000"/>
        </w:rPr>
        <w:t>) form from a seeded storm cell in Kansas,” Dr. Doswell says. “Does cloud seeding create killer storms or reduce moisture downwind? No one really knows, of course, but the seeding goes on.”</w:t>
      </w:r>
    </w:p>
    <w:p>
      <w:pPr>
        <w:spacing w:line="360" w:lineRule="auto"/>
        <w:ind w:firstLine="420"/>
        <w:jc w:val="both"/>
        <w:textAlignment w:val="center"/>
        <w:rPr>
          <w:color w:val="000000"/>
        </w:rPr>
      </w:pPr>
      <w:r>
        <w:rPr>
          <w:rFonts w:ascii="Times New Roman" w:eastAsia="Times New Roman" w:hAnsi="Times New Roman" w:cs="Times New Roman"/>
          <w:color w:val="000000"/>
        </w:rPr>
        <w:t>Given the degree of doubt, Mr. Stienwand suggests, “it would be wise to stop cloud seeding.” In practice, doubt has had the opposite effect. Due to the lack of scientific proof concerning their impacts, no one has succeeded in winning a lawsuit against cloud-seeding companies. Hence, private climate engineering can proceed in relative legal safety.</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does the project aim to do?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Conserve moisture in the soil.</w:t>
      </w:r>
      <w:r>
        <w:rPr>
          <w:color w:val="000000"/>
        </w:rPr>
        <w:tab/>
      </w:r>
      <w:r>
        <w:rPr>
          <w:color w:val="000000"/>
        </w:rPr>
        <w:t xml:space="preserve">B. </w:t>
      </w:r>
      <w:r>
        <w:rPr>
          <w:rFonts w:ascii="Times New Roman" w:eastAsia="Times New Roman" w:hAnsi="Times New Roman" w:cs="Times New Roman"/>
          <w:color w:val="000000"/>
        </w:rPr>
        <w:t>Prevent the formation of hailstones.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Forecast disastrous hailstorms.</w:t>
      </w:r>
      <w:r>
        <w:rPr>
          <w:color w:val="000000"/>
        </w:rPr>
        <w:tab/>
      </w:r>
      <w:r>
        <w:rPr>
          <w:color w:val="000000"/>
        </w:rPr>
        <w:t xml:space="preserve">D. </w:t>
      </w:r>
      <w:r>
        <w:rPr>
          <w:rFonts w:ascii="Times New Roman" w:eastAsia="Times New Roman" w:hAnsi="Times New Roman" w:cs="Times New Roman"/>
          <w:color w:val="000000"/>
        </w:rPr>
        <w:t>Investigate chemical use in farming.</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Who are opposed to the project?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Farmers in east-central Alberta.</w:t>
      </w:r>
      <w:r>
        <w:rPr>
          <w:color w:val="000000"/>
        </w:rPr>
        <w:tab/>
      </w:r>
      <w:r>
        <w:rPr>
          <w:color w:val="000000"/>
        </w:rPr>
        <w:t xml:space="preserve">B. </w:t>
      </w:r>
      <w:r>
        <w:rPr>
          <w:rFonts w:ascii="Times New Roman" w:eastAsia="Times New Roman" w:hAnsi="Times New Roman" w:cs="Times New Roman"/>
          <w:color w:val="000000"/>
        </w:rPr>
        <w:t>Managers of insurance companies.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Provincial government officials.</w:t>
      </w:r>
      <w:r>
        <w:rPr>
          <w:color w:val="000000"/>
        </w:rPr>
        <w:tab/>
      </w:r>
      <w:r>
        <w:rPr>
          <w:color w:val="000000"/>
        </w:rPr>
        <w:t xml:space="preserve">D. </w:t>
      </w:r>
      <w:r>
        <w:rPr>
          <w:rFonts w:ascii="Times New Roman" w:eastAsia="Times New Roman" w:hAnsi="Times New Roman" w:cs="Times New Roman"/>
          <w:color w:val="000000"/>
        </w:rPr>
        <w:t>Residents of Calgary and Edmonton</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Why does Dr. Doswell mention the tornadoes he saw in 1999?</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compare different kinds of seeding methods.</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To illustrate the development of big hailstorms.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indicate a possible danger of cloud seeding.</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show the link between storms and moisture.</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can we infer from the last paragraph?</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Scientific studies have proved Stienwand right.</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Private climate engineering is illegal in Canada.</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doubt about cloud seeding has disappeared.</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Cloud-seeding companies will continue to exist.</w:t>
      </w:r>
    </w:p>
    <w:p>
      <w:pPr>
        <w:spacing w:line="285"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both"/>
        <w:textAlignment w:val="center"/>
        <w:rPr>
          <w:color w:val="000000"/>
        </w:rPr>
      </w:pPr>
      <w:r>
        <w:rPr>
          <w:rFonts w:ascii="Times New Roman" w:eastAsia="Times New Roman" w:hAnsi="Times New Roman" w:cs="Times New Roman"/>
          <w:color w:val="000000"/>
        </w:rPr>
        <w:t>The Stanford marshmallow (</w:t>
      </w:r>
      <w:r>
        <w:rPr>
          <w:rFonts w:ascii="宋体" w:eastAsia="宋体" w:hAnsi="宋体" w:cs="宋体"/>
          <w:color w:val="000000"/>
        </w:rPr>
        <w:t>棉花糖</w:t>
      </w:r>
      <w:r>
        <w:rPr>
          <w:rFonts w:ascii="Times New Roman" w:eastAsia="Times New Roman" w:hAnsi="Times New Roman" w:cs="Times New Roman"/>
          <w:color w:val="000000"/>
        </w:rPr>
        <w:t xml:space="preserve">) test was originally conducted by psychologist Walter Mischel in the late 1960s. Children aged four to six at a nursery school were placed in a room. A single sugary treat, selected by the child, was placed on a table. Each child was told if they waited for 15 minutes before eating the treat, they would be given a second treat. Then they were left alone in the room. Follow-up studies with the children later in life showed a connect ion between an ability to wait long enough to obtain a second treat and various forms of success. </w:t>
      </w:r>
    </w:p>
    <w:p>
      <w:pPr>
        <w:spacing w:line="360" w:lineRule="auto"/>
        <w:ind w:firstLine="420"/>
        <w:jc w:val="both"/>
        <w:textAlignment w:val="center"/>
        <w:rPr>
          <w:color w:val="000000"/>
        </w:rPr>
      </w:pPr>
      <w:r>
        <w:rPr>
          <w:rFonts w:ascii="Times New Roman" w:eastAsia="Times New Roman" w:hAnsi="Times New Roman" w:cs="Times New Roman"/>
          <w:color w:val="000000"/>
        </w:rPr>
        <w:t>As adults we face a version of the marshmallow test every day. We’ re not tempted (</w:t>
      </w:r>
      <w:r>
        <w:rPr>
          <w:rFonts w:ascii="宋体" w:eastAsia="宋体" w:hAnsi="宋体" w:cs="宋体"/>
          <w:color w:val="000000"/>
        </w:rPr>
        <w:t>诱惑</w:t>
      </w:r>
      <w:r>
        <w:rPr>
          <w:rFonts w:ascii="Times New Roman" w:eastAsia="Times New Roman" w:hAnsi="Times New Roman" w:cs="Times New Roman"/>
          <w:color w:val="000000"/>
        </w:rPr>
        <w:t xml:space="preserve">) by sugary treats, but by our computers, phones, and tablets — all the devices that connect us to the global delivery system for various types of information that do to us what marshmallows do to preschoolers. </w:t>
      </w:r>
    </w:p>
    <w:p>
      <w:pPr>
        <w:spacing w:line="360" w:lineRule="auto"/>
        <w:ind w:firstLine="420"/>
        <w:jc w:val="both"/>
        <w:textAlignment w:val="center"/>
        <w:rPr>
          <w:color w:val="000000"/>
        </w:rPr>
      </w:pPr>
      <w:r>
        <w:rPr>
          <w:rFonts w:ascii="Times New Roman" w:eastAsia="Times New Roman" w:hAnsi="Times New Roman" w:cs="Times New Roman"/>
          <w:color w:val="000000"/>
        </w:rPr>
        <w:t>We are tempted by sugary treats because our ancestors lived in a calorie-poor world, and our brains developed a response mechanism to these treats that reflected their value — a feeling of reward and satisfaction. But as we’ve reshaped the world around us, dramatically reducing the cost and effort involved in obtaining calories, we still have the same brains we had thousands of years ago, and this mismatch is at the heart of why so many of us struggle to resist tempting foods that we know we shouldn’t eat.</w:t>
      </w:r>
    </w:p>
    <w:p>
      <w:pPr>
        <w:spacing w:line="360" w:lineRule="auto"/>
        <w:ind w:firstLine="420"/>
        <w:jc w:val="both"/>
        <w:textAlignment w:val="center"/>
        <w:rPr>
          <w:color w:val="000000"/>
        </w:rPr>
      </w:pPr>
      <w:r>
        <w:rPr>
          <w:rFonts w:ascii="Times New Roman" w:eastAsia="Times New Roman" w:hAnsi="Times New Roman" w:cs="Times New Roman"/>
          <w:color w:val="000000"/>
        </w:rPr>
        <w:t>A similar process is at work in our response to information. Our formative environment as a species was information-poor, so our brains developed a mechanism that prized new information. But global connectivity has greatly changed our information environment. We are now ceaselessly bombarded (</w:t>
      </w:r>
      <w:r>
        <w:rPr>
          <w:rFonts w:ascii="宋体" w:eastAsia="宋体" w:hAnsi="宋体" w:cs="宋体"/>
          <w:color w:val="000000"/>
        </w:rPr>
        <w:t>轰炸</w:t>
      </w:r>
      <w:r>
        <w:rPr>
          <w:rFonts w:ascii="Times New Roman" w:eastAsia="Times New Roman" w:hAnsi="Times New Roman" w:cs="Times New Roman"/>
          <w:color w:val="000000"/>
        </w:rPr>
        <w:t>) with new information. Therefore, just as we need to be more thoughtful about our caloric consumption, we also need to be more thoughtful about our information consumption, resisting the temptation of the mental “junk food” in order to manage our time most effectively.</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did the children need to do to get a second treat in Mischel’s test?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Take an examination alone.</w:t>
      </w:r>
      <w:r>
        <w:rPr>
          <w:color w:val="000000"/>
        </w:rPr>
        <w:tab/>
      </w:r>
      <w:r>
        <w:rPr>
          <w:color w:val="000000"/>
        </w:rPr>
        <w:t xml:space="preserve">B. </w:t>
      </w:r>
      <w:r>
        <w:rPr>
          <w:rFonts w:ascii="Times New Roman" w:eastAsia="Times New Roman" w:hAnsi="Times New Roman" w:cs="Times New Roman"/>
          <w:color w:val="000000"/>
        </w:rPr>
        <w:t>Show respect for the researchers.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Share their treats with others.</w:t>
      </w:r>
      <w:r>
        <w:rPr>
          <w:color w:val="000000"/>
        </w:rPr>
        <w:tab/>
      </w:r>
      <w:r>
        <w:rPr>
          <w:color w:val="000000"/>
        </w:rPr>
        <w:t xml:space="preserve">D. </w:t>
      </w:r>
      <w:r>
        <w:rPr>
          <w:rFonts w:ascii="Times New Roman" w:eastAsia="Times New Roman" w:hAnsi="Times New Roman" w:cs="Times New Roman"/>
          <w:color w:val="000000"/>
        </w:rPr>
        <w:t>Delay eating for fifteen minutes.</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According to paragraph 3, there is a mismatch between ___________.</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calorie-poor world and our good appetites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 shortage of sugar and our nutritional needs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rich food supply and our unchanged brains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tempting foods and our efforts to keep fit</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does the author suggest readers do?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Absorb new information readily.</w:t>
      </w:r>
      <w:r>
        <w:rPr>
          <w:color w:val="000000"/>
        </w:rPr>
        <w:tab/>
      </w:r>
      <w:r>
        <w:rPr>
          <w:color w:val="000000"/>
        </w:rPr>
        <w:t xml:space="preserve">B. </w:t>
      </w:r>
      <w:r>
        <w:rPr>
          <w:rFonts w:ascii="Times New Roman" w:eastAsia="Times New Roman" w:hAnsi="Times New Roman" w:cs="Times New Roman"/>
          <w:color w:val="000000"/>
        </w:rPr>
        <w:t>Be selective information consumers.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Use diverse information sources.</w:t>
      </w:r>
      <w:r>
        <w:rPr>
          <w:color w:val="000000"/>
        </w:rPr>
        <w:tab/>
      </w:r>
      <w:r>
        <w:rPr>
          <w:color w:val="000000"/>
        </w:rPr>
        <w:t xml:space="preserve">D. </w:t>
      </w:r>
      <w:r>
        <w:rPr>
          <w:rFonts w:ascii="Times New Roman" w:eastAsia="Times New Roman" w:hAnsi="Times New Roman" w:cs="Times New Roman"/>
          <w:color w:val="000000"/>
        </w:rPr>
        <w:t>Protect the information environment.</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Which of the following is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Eat Less, Read More</w:t>
      </w:r>
      <w:r>
        <w:rPr>
          <w:color w:val="000000"/>
        </w:rPr>
        <w:tab/>
      </w:r>
      <w:r>
        <w:rPr>
          <w:color w:val="000000"/>
        </w:rPr>
        <w:t xml:space="preserve">B. </w:t>
      </w:r>
      <w:r>
        <w:rPr>
          <w:rFonts w:ascii="Times New Roman" w:eastAsia="Times New Roman" w:hAnsi="Times New Roman" w:cs="Times New Roman"/>
          <w:color w:val="000000"/>
        </w:rPr>
        <w:t>The Bitter Truth about Early Humans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Later, the Better</w:t>
      </w:r>
      <w:r>
        <w:rPr>
          <w:color w:val="000000"/>
        </w:rPr>
        <w:tab/>
      </w:r>
      <w:r>
        <w:rPr>
          <w:color w:val="000000"/>
        </w:rPr>
        <w:t xml:space="preserve">D. </w:t>
      </w:r>
      <w:r>
        <w:rPr>
          <w:rFonts w:ascii="Times New Roman" w:eastAsia="Times New Roman" w:hAnsi="Times New Roman" w:cs="Times New Roman"/>
          <w:color w:val="000000"/>
        </w:rPr>
        <w:t>The Marshmallow Test for Grownups</w:t>
      </w:r>
    </w:p>
    <w:p>
      <w:pPr>
        <w:spacing w:line="285"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p>
    <w:p>
      <w:pPr>
        <w:spacing w:line="285" w:lineRule="auto"/>
        <w:jc w:val="left"/>
        <w:textAlignment w:val="center"/>
        <w:rPr>
          <w:color w:val="000000"/>
        </w:rPr>
      </w:pPr>
      <w:r>
        <w:rPr>
          <w:rFonts w:ascii="宋体" w:eastAsia="宋体" w:hAnsi="宋体" w:cs="宋体"/>
          <w:b/>
          <w:color w:val="000000"/>
          <w:sz w:val="24"/>
        </w:rPr>
        <w:t>根据短文内容</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从短文后的选项中选出能填入空白处的最佳选项。选项中有两项为多余选项。</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In the past few years, online learning has become a significant part of the university and college experience. </w:t>
      </w:r>
      <w:r>
        <w:rPr>
          <w:color w:val="000000"/>
          <w:u w:val="single"/>
        </w:rPr>
        <w:t>___16___</w:t>
      </w:r>
      <w:r>
        <w:rPr>
          <w:rFonts w:ascii="Times New Roman" w:eastAsia="Times New Roman" w:hAnsi="Times New Roman" w:cs="Times New Roman"/>
          <w:color w:val="000000"/>
        </w:rPr>
        <w:t xml:space="preserve"> But are all online courses created equal? How can you be sure that digital learning is right for you? </w:t>
      </w:r>
      <w:r>
        <w:rPr>
          <w:color w:val="000000"/>
          <w:u w:val="single"/>
        </w:rPr>
        <w:t>___17___</w:t>
      </w:r>
      <w:r>
        <w:rPr>
          <w:rFonts w:ascii="Times New Roman" w:eastAsia="Times New Roman" w:hAnsi="Times New Roman" w:cs="Times New Roman"/>
          <w:color w:val="000000"/>
        </w:rPr>
        <w:t xml:space="preserv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We interviewed students and professors to get their advice about online courses, The most obvious advantage of online learning is that you can study anywhere and anytime. </w:t>
      </w:r>
      <w:r>
        <w:rPr>
          <w:color w:val="000000"/>
          <w:u w:val="single"/>
        </w:rPr>
        <w:t>___18___</w:t>
      </w:r>
      <w:r>
        <w:rPr>
          <w:rFonts w:ascii="Times New Roman" w:eastAsia="Times New Roman" w:hAnsi="Times New Roman" w:cs="Times New Roman"/>
          <w:color w:val="000000"/>
        </w:rPr>
        <w:t xml:space="preserve"> “I think a point that many people lose sight of is how easy it can be to fall behind schedule,” says graduate student Amanda Bindman. Before choosing to study online, consider whether you’re a self-motivated learner and if the material seems interesting enough to keep you going.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The tip that comes up most often is simple: build online courses into your weekly schedule, just like what you would do with in person courses. </w:t>
      </w:r>
      <w:r>
        <w:rPr>
          <w:color w:val="000000"/>
          <w:u w:val="single"/>
        </w:rPr>
        <w:t>___19___</w:t>
      </w:r>
      <w:r>
        <w:rPr>
          <w:rFonts w:ascii="Times New Roman" w:eastAsia="Times New Roman" w:hAnsi="Times New Roman" w:cs="Times New Roman"/>
          <w:color w:val="000000"/>
        </w:rPr>
        <w:t xml:space="preserve"> He noted that his online students usually end up with lower grades. It is so easy to let an online course slide, but your grades will suffer as a result. Be sure to schedule set times to watch your lectures, read materials and contribute to online discussion boards.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w:t>
      </w:r>
      <w:r>
        <w:rPr>
          <w:color w:val="000000"/>
          <w:u w:val="single"/>
        </w:rPr>
        <w:t>___20___</w:t>
      </w:r>
      <w:r>
        <w:rPr>
          <w:rFonts w:ascii="Times New Roman" w:eastAsia="Times New Roman" w:hAnsi="Times New Roman" w:cs="Times New Roman"/>
          <w:color w:val="000000"/>
        </w:rPr>
        <w:t xml:space="preserve"> A social connection is often a big part of learning. There are things you can do to ease this problem. Jessica Pink, an undergraduate student, suggests taking online courses with a friend, so you can motivate each other to stay on track. You can also find students on the class discussion board to organize a study group, or schedule in-person meeting s with your professor to discuss course concepts.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But that doesn’t mean there aren’t deadlines.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Your motivation should be your main concern.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Do you know that online courses are also part of your education?</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Professor Alex Davidson teaches the same course in person and online.</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The chief complain t about online courses is that they lack human interaction.</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If you take an online course, what can you do to ensure the best possible grade?</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A survey found that 29 percent of college students registered for online courses.</w:t>
      </w:r>
    </w:p>
    <w:p>
      <w:pPr>
        <w:spacing w:line="285" w:lineRule="auto"/>
        <w:jc w:val="left"/>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语言知识运用（共两节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285" w:lineRule="auto"/>
        <w:jc w:val="left"/>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285" w:lineRule="auto"/>
        <w:jc w:val="left"/>
        <w:textAlignment w:val="center"/>
        <w:rPr>
          <w:color w:val="000000"/>
        </w:rPr>
      </w:pPr>
      <w:r>
        <w:rPr>
          <w:rFonts w:ascii="宋体" w:eastAsia="宋体" w:hAnsi="宋体" w:cs="宋体"/>
          <w:b/>
          <w:color w:val="000000"/>
          <w:sz w:val="24"/>
        </w:rPr>
        <w:t>阅读下面短文</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从短文后各题所给的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选出可以填入空白处的最佳选项。</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While taking a 20-hour train ride along the edge of the Taklimakan Desert in northwestern China, I had the kind of humbling, educational, and above all else, wonderful </w:t>
      </w:r>
      <w:r>
        <w:rPr>
          <w:color w:val="000000"/>
          <w:u w:val="single"/>
        </w:rPr>
        <w:t>____21____</w:t>
      </w:r>
      <w:r>
        <w:rPr>
          <w:rFonts w:ascii="Times New Roman" w:eastAsia="Times New Roman" w:hAnsi="Times New Roman" w:cs="Times New Roman"/>
          <w:color w:val="000000"/>
        </w:rPr>
        <w:t xml:space="preserve"> with a local that all travelers long for. A young Chinese man </w:t>
      </w:r>
      <w:r>
        <w:rPr>
          <w:color w:val="000000"/>
          <w:u w:val="single"/>
        </w:rPr>
        <w:t>____22____</w:t>
      </w:r>
      <w:r>
        <w:rPr>
          <w:rFonts w:ascii="Times New Roman" w:eastAsia="Times New Roman" w:hAnsi="Times New Roman" w:cs="Times New Roman"/>
          <w:color w:val="000000"/>
        </w:rPr>
        <w:t xml:space="preserve"> me on the train. My </w:t>
      </w:r>
      <w:r>
        <w:rPr>
          <w:color w:val="000000"/>
          <w:u w:val="single"/>
        </w:rPr>
        <w:t>____23____</w:t>
      </w:r>
      <w:r>
        <w:rPr>
          <w:rFonts w:ascii="Times New Roman" w:eastAsia="Times New Roman" w:hAnsi="Times New Roman" w:cs="Times New Roman"/>
          <w:color w:val="000000"/>
        </w:rPr>
        <w:t xml:space="preserve"> friend spoke virtually no English, so I happily took the </w:t>
      </w:r>
      <w:r>
        <w:rPr>
          <w:color w:val="000000"/>
          <w:u w:val="single"/>
        </w:rPr>
        <w:t>____24____</w:t>
      </w:r>
      <w:r>
        <w:rPr>
          <w:rFonts w:ascii="Times New Roman" w:eastAsia="Times New Roman" w:hAnsi="Times New Roman" w:cs="Times New Roman"/>
          <w:color w:val="000000"/>
        </w:rPr>
        <w:t xml:space="preserve"> to practice my Chinese.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Over several hours, he would tell me about how he had </w:t>
      </w:r>
      <w:r>
        <w:rPr>
          <w:color w:val="000000"/>
          <w:u w:val="single"/>
        </w:rPr>
        <w:t>____25____</w:t>
      </w:r>
      <w:r>
        <w:rPr>
          <w:rFonts w:ascii="Times New Roman" w:eastAsia="Times New Roman" w:hAnsi="Times New Roman" w:cs="Times New Roman"/>
          <w:color w:val="000000"/>
        </w:rPr>
        <w:t xml:space="preserve"> a two-year professional school to quickly find a job </w:t>
      </w:r>
      <w:r>
        <w:rPr>
          <w:color w:val="000000"/>
          <w:u w:val="single"/>
        </w:rPr>
        <w:t>____26____</w:t>
      </w:r>
      <w:r>
        <w:rPr>
          <w:rFonts w:ascii="Times New Roman" w:eastAsia="Times New Roman" w:hAnsi="Times New Roman" w:cs="Times New Roman"/>
          <w:color w:val="000000"/>
        </w:rPr>
        <w:t xml:space="preserve"> highways in order to help support his family. Perhaps the most </w:t>
      </w:r>
      <w:r>
        <w:rPr>
          <w:color w:val="000000"/>
          <w:u w:val="single"/>
        </w:rPr>
        <w:t>____27____</w:t>
      </w:r>
      <w:r>
        <w:rPr>
          <w:rFonts w:ascii="Times New Roman" w:eastAsia="Times New Roman" w:hAnsi="Times New Roman" w:cs="Times New Roman"/>
          <w:color w:val="000000"/>
        </w:rPr>
        <w:t xml:space="preserve">, however, was the fact that this man spent hours studying every day after hard physical labor. Without batting an eye, he would </w:t>
      </w:r>
      <w:r>
        <w:rPr>
          <w:color w:val="000000"/>
          <w:u w:val="single"/>
        </w:rPr>
        <w:t>____28____</w:t>
      </w:r>
      <w:r>
        <w:rPr>
          <w:rFonts w:ascii="Times New Roman" w:eastAsia="Times New Roman" w:hAnsi="Times New Roman" w:cs="Times New Roman"/>
          <w:color w:val="000000"/>
        </w:rPr>
        <w:t xml:space="preserve"> a translated Emerson passage before asking about the literary influence of American </w:t>
      </w:r>
      <w:r>
        <w:rPr>
          <w:color w:val="000000"/>
          <w:u w:val="single"/>
        </w:rPr>
        <w:t>____29____</w:t>
      </w:r>
      <w:r>
        <w:rPr>
          <w:rFonts w:ascii="Times New Roman" w:eastAsia="Times New Roman" w:hAnsi="Times New Roman" w:cs="Times New Roman"/>
          <w:color w:val="000000"/>
        </w:rPr>
        <w:t xml:space="preserve"> as a whole. </w:t>
      </w:r>
      <w:r>
        <w:rPr>
          <w:rFonts w:ascii="宋体" w:eastAsia="宋体" w:hAnsi="宋体" w:cs="宋体"/>
          <w:color w:val="000000"/>
        </w:rPr>
        <w:t>”</w:t>
      </w:r>
      <w:r>
        <w:rPr>
          <w:rFonts w:ascii="Times New Roman" w:eastAsia="Times New Roman" w:hAnsi="Times New Roman" w:cs="Times New Roman"/>
          <w:color w:val="000000"/>
        </w:rPr>
        <w:t xml:space="preserve">And what do you all learn about Russian authors?” I </w:t>
      </w:r>
      <w:r>
        <w:rPr>
          <w:color w:val="000000"/>
          <w:u w:val="single"/>
        </w:rPr>
        <w:t>____30____</w:t>
      </w:r>
      <w:r>
        <w:rPr>
          <w:rFonts w:ascii="Times New Roman" w:eastAsia="Times New Roman" w:hAnsi="Times New Roman" w:cs="Times New Roman"/>
          <w:color w:val="000000"/>
        </w:rPr>
        <w:t xml:space="preserve"> him asking at one point.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It would have been easy to </w:t>
      </w:r>
      <w:r>
        <w:rPr>
          <w:color w:val="000000"/>
          <w:u w:val="single"/>
        </w:rPr>
        <w:t>____31____</w:t>
      </w:r>
      <w:r>
        <w:rPr>
          <w:rFonts w:ascii="Times New Roman" w:eastAsia="Times New Roman" w:hAnsi="Times New Roman" w:cs="Times New Roman"/>
          <w:color w:val="000000"/>
        </w:rPr>
        <w:t xml:space="preserve"> my assumptions about this highway builder who had never been more than a few hundred miles from home. But this highly informed, </w:t>
      </w:r>
      <w:r>
        <w:rPr>
          <w:color w:val="000000"/>
          <w:u w:val="single"/>
        </w:rPr>
        <w:t>____32____</w:t>
      </w:r>
      <w:r>
        <w:rPr>
          <w:rFonts w:ascii="Times New Roman" w:eastAsia="Times New Roman" w:hAnsi="Times New Roman" w:cs="Times New Roman"/>
          <w:color w:val="000000"/>
        </w:rPr>
        <w:t xml:space="preserve"> , and admirable person prevented me doing so. In the course of a couple of hours, he </w:t>
      </w:r>
      <w:r>
        <w:rPr>
          <w:color w:val="000000"/>
          <w:u w:val="single"/>
        </w:rPr>
        <w:t>____33____</w:t>
      </w:r>
      <w:r>
        <w:rPr>
          <w:rFonts w:ascii="Times New Roman" w:eastAsia="Times New Roman" w:hAnsi="Times New Roman" w:cs="Times New Roman"/>
          <w:color w:val="000000"/>
        </w:rPr>
        <w:t xml:space="preserve"> me just how much one can gain from </w:t>
      </w:r>
      <w:r>
        <w:rPr>
          <w:color w:val="000000"/>
          <w:u w:val="single"/>
        </w:rPr>
        <w:t>____34____</w:t>
      </w:r>
      <w:r>
        <w:rPr>
          <w:rFonts w:ascii="Times New Roman" w:eastAsia="Times New Roman" w:hAnsi="Times New Roman" w:cs="Times New Roman"/>
          <w:color w:val="000000"/>
        </w:rPr>
        <w:t xml:space="preserve"> with an open mind, and a willingness to </w:t>
      </w:r>
      <w:r>
        <w:rPr>
          <w:color w:val="000000"/>
          <w:u w:val="single"/>
        </w:rPr>
        <w:t>____35____</w:t>
      </w:r>
      <w:r>
        <w:rPr>
          <w:rFonts w:ascii="Times New Roman" w:eastAsia="Times New Roman" w:hAnsi="Times New Roman" w:cs="Times New Roman"/>
          <w:color w:val="000000"/>
        </w:rPr>
        <w:t xml:space="preserve"> with locals from all walks of life.</w:t>
      </w:r>
    </w:p>
    <w:p>
      <w:pPr>
        <w:spacing w:line="360" w:lineRule="auto"/>
        <w:jc w:val="left"/>
        <w:textAlignment w:val="center"/>
        <w:rPr>
          <w:color w:val="000000"/>
        </w:rPr>
      </w:pPr>
      <w:r>
        <w:rPr>
          <w:color w:val="000000"/>
        </w:rPr>
        <w:t xml:space="preserve">21.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experiment</w:t>
      </w:r>
      <w:r>
        <w:rPr>
          <w:color w:val="000000"/>
        </w:rPr>
        <w:tab/>
      </w:r>
      <w:r>
        <w:rPr>
          <w:color w:val="000000"/>
        </w:rPr>
        <w:t xml:space="preserve">B. </w:t>
      </w:r>
      <w:r>
        <w:rPr>
          <w:rFonts w:ascii="Times New Roman" w:eastAsia="Times New Roman" w:hAnsi="Times New Roman" w:cs="Times New Roman"/>
          <w:color w:val="000000"/>
        </w:rPr>
        <w:t>encounter</w:t>
      </w:r>
      <w:r>
        <w:rPr>
          <w:color w:val="000000"/>
        </w:rPr>
        <w:tab/>
      </w:r>
      <w:r>
        <w:rPr>
          <w:color w:val="000000"/>
        </w:rPr>
        <w:t xml:space="preserve">C. </w:t>
      </w:r>
      <w:r>
        <w:rPr>
          <w:rFonts w:ascii="Times New Roman" w:eastAsia="Times New Roman" w:hAnsi="Times New Roman" w:cs="Times New Roman"/>
          <w:color w:val="000000"/>
        </w:rPr>
        <w:t>competition</w:t>
      </w:r>
      <w:r>
        <w:rPr>
          <w:color w:val="000000"/>
        </w:rPr>
        <w:tab/>
      </w:r>
      <w:r>
        <w:rPr>
          <w:color w:val="000000"/>
        </w:rPr>
        <w:t xml:space="preserve">D. </w:t>
      </w:r>
      <w:r>
        <w:rPr>
          <w:rFonts w:ascii="Times New Roman" w:eastAsia="Times New Roman" w:hAnsi="Times New Roman" w:cs="Times New Roman"/>
          <w:color w:val="000000"/>
        </w:rPr>
        <w:t>appointment</w:t>
      </w:r>
    </w:p>
    <w:p>
      <w:pPr>
        <w:spacing w:line="360" w:lineRule="auto"/>
        <w:jc w:val="left"/>
        <w:textAlignment w:val="center"/>
        <w:rPr>
          <w:color w:val="000000"/>
        </w:rPr>
      </w:pPr>
      <w:r>
        <w:rPr>
          <w:color w:val="000000"/>
        </w:rPr>
        <w:t xml:space="preserve">22.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treated</w:t>
      </w:r>
      <w:r>
        <w:rPr>
          <w:color w:val="000000"/>
        </w:rPr>
        <w:tab/>
      </w:r>
      <w:r>
        <w:rPr>
          <w:color w:val="000000"/>
        </w:rPr>
        <w:t xml:space="preserve">B. </w:t>
      </w:r>
      <w:r>
        <w:rPr>
          <w:rFonts w:ascii="Times New Roman" w:eastAsia="Times New Roman" w:hAnsi="Times New Roman" w:cs="Times New Roman"/>
          <w:color w:val="000000"/>
        </w:rPr>
        <w:t>saved</w:t>
      </w:r>
      <w:r>
        <w:rPr>
          <w:color w:val="000000"/>
        </w:rPr>
        <w:tab/>
      </w:r>
      <w:r>
        <w:rPr>
          <w:color w:val="000000"/>
        </w:rPr>
        <w:t xml:space="preserve">C. </w:t>
      </w:r>
      <w:r>
        <w:rPr>
          <w:rFonts w:ascii="Times New Roman" w:eastAsia="Times New Roman" w:hAnsi="Times New Roman" w:cs="Times New Roman"/>
          <w:color w:val="000000"/>
        </w:rPr>
        <w:t>lectured</w:t>
      </w:r>
      <w:r>
        <w:rPr>
          <w:color w:val="000000"/>
        </w:rPr>
        <w:tab/>
      </w:r>
      <w:r>
        <w:rPr>
          <w:color w:val="000000"/>
        </w:rPr>
        <w:t xml:space="preserve">D. </w:t>
      </w:r>
      <w:r>
        <w:rPr>
          <w:rFonts w:ascii="Times New Roman" w:eastAsia="Times New Roman" w:hAnsi="Times New Roman" w:cs="Times New Roman"/>
          <w:color w:val="000000"/>
        </w:rPr>
        <w:t>approached</w:t>
      </w:r>
    </w:p>
    <w:p>
      <w:pPr>
        <w:spacing w:line="360" w:lineRule="auto"/>
        <w:jc w:val="left"/>
        <w:textAlignment w:val="center"/>
        <w:rPr>
          <w:color w:val="000000"/>
        </w:rPr>
      </w:pPr>
      <w:r>
        <w:rPr>
          <w:color w:val="000000"/>
        </w:rPr>
        <w:t xml:space="preserve">23.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true</w:t>
      </w:r>
      <w:r>
        <w:rPr>
          <w:color w:val="000000"/>
        </w:rPr>
        <w:tab/>
      </w:r>
      <w:r>
        <w:rPr>
          <w:color w:val="000000"/>
        </w:rPr>
        <w:t xml:space="preserve">B. </w:t>
      </w:r>
      <w:r>
        <w:rPr>
          <w:rFonts w:ascii="Times New Roman" w:eastAsia="Times New Roman" w:hAnsi="Times New Roman" w:cs="Times New Roman"/>
          <w:color w:val="000000"/>
        </w:rPr>
        <w:t>so-called</w:t>
      </w:r>
      <w:r>
        <w:rPr>
          <w:color w:val="000000"/>
        </w:rPr>
        <w:tab/>
      </w:r>
      <w:r>
        <w:rPr>
          <w:color w:val="000000"/>
        </w:rPr>
        <w:t xml:space="preserve">C. </w:t>
      </w:r>
      <w:r>
        <w:rPr>
          <w:rFonts w:ascii="Times New Roman" w:eastAsia="Times New Roman" w:hAnsi="Times New Roman" w:cs="Times New Roman"/>
          <w:color w:val="000000"/>
        </w:rPr>
        <w:t>new</w:t>
      </w:r>
      <w:r>
        <w:rPr>
          <w:color w:val="000000"/>
        </w:rPr>
        <w:tab/>
      </w:r>
      <w:r>
        <w:rPr>
          <w:color w:val="000000"/>
        </w:rPr>
        <w:t xml:space="preserve">D. </w:t>
      </w:r>
      <w:r>
        <w:rPr>
          <w:rFonts w:ascii="Times New Roman" w:eastAsia="Times New Roman" w:hAnsi="Times New Roman" w:cs="Times New Roman"/>
          <w:color w:val="000000"/>
        </w:rPr>
        <w:t>long-lost</w:t>
      </w:r>
    </w:p>
    <w:p>
      <w:pPr>
        <w:spacing w:line="360" w:lineRule="auto"/>
        <w:jc w:val="left"/>
        <w:textAlignment w:val="center"/>
        <w:rPr>
          <w:color w:val="000000"/>
        </w:rPr>
      </w:pPr>
      <w:r>
        <w:rPr>
          <w:color w:val="000000"/>
        </w:rPr>
        <w:t xml:space="preserve">24.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chance</w:t>
      </w:r>
      <w:r>
        <w:rPr>
          <w:color w:val="000000"/>
        </w:rPr>
        <w:tab/>
      </w:r>
      <w:r>
        <w:rPr>
          <w:color w:val="000000"/>
        </w:rPr>
        <w:t xml:space="preserve">B. </w:t>
      </w:r>
      <w:r>
        <w:rPr>
          <w:rFonts w:ascii="Times New Roman" w:eastAsia="Times New Roman" w:hAnsi="Times New Roman" w:cs="Times New Roman"/>
          <w:color w:val="000000"/>
        </w:rPr>
        <w:t>advice</w:t>
      </w:r>
      <w:r>
        <w:rPr>
          <w:color w:val="000000"/>
        </w:rPr>
        <w:tab/>
      </w:r>
      <w:r>
        <w:rPr>
          <w:color w:val="000000"/>
        </w:rPr>
        <w:t xml:space="preserve">C. </w:t>
      </w:r>
      <w:r>
        <w:rPr>
          <w:rFonts w:ascii="Times New Roman" w:eastAsia="Times New Roman" w:hAnsi="Times New Roman" w:cs="Times New Roman"/>
          <w:color w:val="000000"/>
        </w:rPr>
        <w:t>trouble</w:t>
      </w:r>
      <w:r>
        <w:rPr>
          <w:color w:val="000000"/>
        </w:rPr>
        <w:tab/>
      </w:r>
      <w:r>
        <w:rPr>
          <w:color w:val="000000"/>
        </w:rPr>
        <w:t xml:space="preserve">D. </w:t>
      </w:r>
      <w:r>
        <w:rPr>
          <w:rFonts w:ascii="Times New Roman" w:eastAsia="Times New Roman" w:hAnsi="Times New Roman" w:cs="Times New Roman"/>
          <w:color w:val="000000"/>
        </w:rPr>
        <w:t>right</w:t>
      </w:r>
    </w:p>
    <w:p>
      <w:pPr>
        <w:spacing w:line="360" w:lineRule="auto"/>
        <w:jc w:val="left"/>
        <w:textAlignment w:val="center"/>
        <w:rPr>
          <w:color w:val="000000"/>
        </w:rPr>
      </w:pPr>
      <w:r>
        <w:rPr>
          <w:color w:val="000000"/>
        </w:rPr>
        <w:t xml:space="preserve">25.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visited</w:t>
      </w:r>
      <w:r>
        <w:rPr>
          <w:color w:val="000000"/>
        </w:rPr>
        <w:tab/>
      </w:r>
      <w:r>
        <w:rPr>
          <w:color w:val="000000"/>
        </w:rPr>
        <w:t xml:space="preserve">B. </w:t>
      </w:r>
      <w:r>
        <w:rPr>
          <w:rFonts w:ascii="Times New Roman" w:eastAsia="Times New Roman" w:hAnsi="Times New Roman" w:cs="Times New Roman"/>
          <w:color w:val="000000"/>
        </w:rPr>
        <w:t>financed</w:t>
      </w:r>
      <w:r>
        <w:rPr>
          <w:color w:val="000000"/>
        </w:rPr>
        <w:tab/>
      </w:r>
      <w:r>
        <w:rPr>
          <w:color w:val="000000"/>
        </w:rPr>
        <w:t xml:space="preserve">C. </w:t>
      </w:r>
      <w:r>
        <w:rPr>
          <w:rFonts w:ascii="Times New Roman" w:eastAsia="Times New Roman" w:hAnsi="Times New Roman" w:cs="Times New Roman"/>
          <w:color w:val="000000"/>
        </w:rPr>
        <w:t>attended</w:t>
      </w:r>
      <w:r>
        <w:rPr>
          <w:color w:val="000000"/>
        </w:rPr>
        <w:tab/>
      </w:r>
      <w:r>
        <w:rPr>
          <w:color w:val="000000"/>
        </w:rPr>
        <w:t xml:space="preserve">D. </w:t>
      </w:r>
      <w:r>
        <w:rPr>
          <w:rFonts w:ascii="Times New Roman" w:eastAsia="Times New Roman" w:hAnsi="Times New Roman" w:cs="Times New Roman"/>
          <w:color w:val="000000"/>
        </w:rPr>
        <w:t>founded</w:t>
      </w:r>
    </w:p>
    <w:p>
      <w:pPr>
        <w:spacing w:line="360" w:lineRule="auto"/>
        <w:jc w:val="left"/>
        <w:textAlignment w:val="center"/>
        <w:rPr>
          <w:color w:val="000000"/>
        </w:rPr>
      </w:pPr>
      <w:r>
        <w:rPr>
          <w:color w:val="000000"/>
        </w:rPr>
        <w:t xml:space="preserve">26.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building</w:t>
      </w:r>
      <w:r>
        <w:rPr>
          <w:color w:val="000000"/>
        </w:rPr>
        <w:tab/>
      </w:r>
      <w:r>
        <w:rPr>
          <w:color w:val="000000"/>
        </w:rPr>
        <w:t xml:space="preserve">B. </w:t>
      </w:r>
      <w:r>
        <w:rPr>
          <w:rFonts w:ascii="Times New Roman" w:eastAsia="Times New Roman" w:hAnsi="Times New Roman" w:cs="Times New Roman"/>
          <w:color w:val="000000"/>
        </w:rPr>
        <w:t>sweeping</w:t>
      </w:r>
      <w:r>
        <w:rPr>
          <w:color w:val="000000"/>
        </w:rPr>
        <w:tab/>
      </w:r>
      <w:r>
        <w:rPr>
          <w:color w:val="000000"/>
        </w:rPr>
        <w:t xml:space="preserve">C. </w:t>
      </w:r>
      <w:r>
        <w:rPr>
          <w:rFonts w:ascii="Times New Roman" w:eastAsia="Times New Roman" w:hAnsi="Times New Roman" w:cs="Times New Roman"/>
          <w:color w:val="000000"/>
        </w:rPr>
        <w:t>checking</w:t>
      </w:r>
      <w:r>
        <w:rPr>
          <w:color w:val="000000"/>
        </w:rPr>
        <w:tab/>
      </w:r>
      <w:r>
        <w:rPr>
          <w:color w:val="000000"/>
        </w:rPr>
        <w:t xml:space="preserve">D. </w:t>
      </w:r>
      <w:r>
        <w:rPr>
          <w:rFonts w:ascii="Times New Roman" w:eastAsia="Times New Roman" w:hAnsi="Times New Roman" w:cs="Times New Roman"/>
          <w:color w:val="000000"/>
        </w:rPr>
        <w:t>guarding</w:t>
      </w:r>
    </w:p>
    <w:p>
      <w:pPr>
        <w:spacing w:line="360" w:lineRule="auto"/>
        <w:jc w:val="left"/>
        <w:textAlignment w:val="center"/>
        <w:rPr>
          <w:color w:val="000000"/>
        </w:rPr>
      </w:pPr>
      <w:r>
        <w:rPr>
          <w:color w:val="000000"/>
        </w:rPr>
        <w:t>27</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color w:val="000000"/>
        </w:rPr>
        <w:t xml:space="preserve">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typical</w:t>
      </w:r>
      <w:r>
        <w:rPr>
          <w:color w:val="000000"/>
        </w:rPr>
        <w:tab/>
      </w:r>
      <w:r>
        <w:rPr>
          <w:color w:val="000000"/>
        </w:rPr>
        <w:t xml:space="preserve">B. </w:t>
      </w:r>
      <w:r>
        <w:rPr>
          <w:rFonts w:ascii="Times New Roman" w:eastAsia="Times New Roman" w:hAnsi="Times New Roman" w:cs="Times New Roman"/>
          <w:color w:val="000000"/>
        </w:rPr>
        <w:t>obvious</w:t>
      </w:r>
      <w:r>
        <w:rPr>
          <w:color w:val="000000"/>
        </w:rPr>
        <w:tab/>
      </w:r>
      <w:r>
        <w:rPr>
          <w:color w:val="000000"/>
        </w:rPr>
        <w:t xml:space="preserve">C. </w:t>
      </w:r>
      <w:r>
        <w:rPr>
          <w:rFonts w:ascii="Times New Roman" w:eastAsia="Times New Roman" w:hAnsi="Times New Roman" w:cs="Times New Roman"/>
          <w:color w:val="000000"/>
        </w:rPr>
        <w:t>natural</w:t>
      </w:r>
      <w:r>
        <w:rPr>
          <w:color w:val="000000"/>
        </w:rPr>
        <w:tab/>
      </w:r>
      <w:r>
        <w:rPr>
          <w:color w:val="000000"/>
        </w:rPr>
        <w:t xml:space="preserve">D. </w:t>
      </w:r>
      <w:r>
        <w:rPr>
          <w:rFonts w:ascii="Times New Roman" w:eastAsia="Times New Roman" w:hAnsi="Times New Roman" w:cs="Times New Roman"/>
          <w:color w:val="000000"/>
        </w:rPr>
        <w:t>remarkable</w:t>
      </w:r>
    </w:p>
    <w:p>
      <w:pPr>
        <w:spacing w:line="360" w:lineRule="auto"/>
        <w:jc w:val="left"/>
        <w:textAlignment w:val="center"/>
        <w:rPr>
          <w:color w:val="000000"/>
        </w:rPr>
      </w:pPr>
      <w:r>
        <w:rPr>
          <w:color w:val="000000"/>
        </w:rPr>
        <w:t xml:space="preserve">28.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publish</w:t>
      </w:r>
      <w:r>
        <w:rPr>
          <w:color w:val="000000"/>
        </w:rPr>
        <w:tab/>
      </w:r>
      <w:r>
        <w:rPr>
          <w:color w:val="000000"/>
        </w:rPr>
        <w:t xml:space="preserve">B. </w:t>
      </w:r>
      <w:r>
        <w:rPr>
          <w:rFonts w:ascii="Times New Roman" w:eastAsia="Times New Roman" w:hAnsi="Times New Roman" w:cs="Times New Roman"/>
          <w:color w:val="000000"/>
        </w:rPr>
        <w:t>quote</w:t>
      </w:r>
      <w:r>
        <w:rPr>
          <w:color w:val="000000"/>
        </w:rPr>
        <w:tab/>
      </w:r>
      <w:r>
        <w:rPr>
          <w:color w:val="000000"/>
        </w:rPr>
        <w:t xml:space="preserve">C. </w:t>
      </w:r>
      <w:r>
        <w:rPr>
          <w:rFonts w:ascii="Times New Roman" w:eastAsia="Times New Roman" w:hAnsi="Times New Roman" w:cs="Times New Roman"/>
          <w:color w:val="000000"/>
        </w:rPr>
        <w:t>сорy</w:t>
      </w:r>
      <w:r>
        <w:rPr>
          <w:color w:val="000000"/>
        </w:rPr>
        <w:tab/>
      </w:r>
      <w:r>
        <w:rPr>
          <w:color w:val="000000"/>
        </w:rPr>
        <w:t xml:space="preserve">D. </w:t>
      </w:r>
      <w:r>
        <w:rPr>
          <w:rFonts w:ascii="Times New Roman" w:eastAsia="Times New Roman" w:hAnsi="Times New Roman" w:cs="Times New Roman"/>
          <w:color w:val="000000"/>
        </w:rPr>
        <w:t>download</w:t>
      </w:r>
    </w:p>
    <w:p>
      <w:pPr>
        <w:spacing w:line="360" w:lineRule="auto"/>
        <w:jc w:val="left"/>
        <w:textAlignment w:val="center"/>
        <w:rPr>
          <w:color w:val="000000"/>
        </w:rPr>
      </w:pPr>
      <w:r>
        <w:rPr>
          <w:color w:val="000000"/>
        </w:rPr>
        <w:t xml:space="preserve">29. </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writers</w:t>
      </w:r>
      <w:r>
        <w:rPr>
          <w:color w:val="000000"/>
        </w:rPr>
        <w:tab/>
      </w:r>
      <w:r>
        <w:rPr>
          <w:color w:val="000000"/>
        </w:rPr>
        <w:t xml:space="preserve">B. </w:t>
      </w:r>
      <w:r>
        <w:rPr>
          <w:rFonts w:ascii="Times New Roman" w:eastAsia="Times New Roman" w:hAnsi="Times New Roman" w:cs="Times New Roman"/>
          <w:color w:val="000000"/>
        </w:rPr>
        <w:t>historians</w:t>
      </w:r>
      <w:r>
        <w:rPr>
          <w:color w:val="000000"/>
        </w:rPr>
        <w:tab/>
      </w:r>
      <w:r>
        <w:rPr>
          <w:color w:val="000000"/>
        </w:rPr>
        <w:t xml:space="preserve">C. </w:t>
      </w:r>
      <w:r>
        <w:rPr>
          <w:rFonts w:ascii="Times New Roman" w:eastAsia="Times New Roman" w:hAnsi="Times New Roman" w:cs="Times New Roman"/>
          <w:color w:val="000000"/>
        </w:rPr>
        <w:t>workers</w:t>
      </w:r>
      <w:r>
        <w:rPr>
          <w:color w:val="000000"/>
        </w:rPr>
        <w:tab/>
      </w:r>
      <w:r>
        <w:rPr>
          <w:color w:val="000000"/>
        </w:rPr>
        <w:t xml:space="preserve">D. </w:t>
      </w:r>
      <w:r>
        <w:rPr>
          <w:rFonts w:ascii="Times New Roman" w:eastAsia="Times New Roman" w:hAnsi="Times New Roman" w:cs="Times New Roman"/>
          <w:color w:val="000000"/>
        </w:rPr>
        <w:t>students</w:t>
      </w:r>
    </w:p>
    <w:p>
      <w:pPr>
        <w:spacing w:line="360" w:lineRule="auto"/>
        <w:jc w:val="left"/>
        <w:textAlignment w:val="center"/>
        <w:rPr>
          <w:color w:val="000000"/>
        </w:rPr>
      </w:pPr>
      <w:r>
        <w:rPr>
          <w:color w:val="000000"/>
        </w:rPr>
        <w:t xml:space="preserve">30.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anticipate</w:t>
      </w:r>
      <w:r>
        <w:rPr>
          <w:color w:val="000000"/>
        </w:rPr>
        <w:tab/>
      </w:r>
      <w:r>
        <w:rPr>
          <w:color w:val="000000"/>
        </w:rPr>
        <w:t xml:space="preserve">B. </w:t>
      </w:r>
      <w:r>
        <w:rPr>
          <w:rFonts w:ascii="Times New Roman" w:eastAsia="Times New Roman" w:hAnsi="Times New Roman" w:cs="Times New Roman"/>
          <w:color w:val="000000"/>
        </w:rPr>
        <w:t>imagine</w:t>
      </w:r>
      <w:r>
        <w:rPr>
          <w:color w:val="000000"/>
        </w:rPr>
        <w:tab/>
      </w:r>
      <w:r>
        <w:rPr>
          <w:color w:val="000000"/>
        </w:rPr>
        <w:t xml:space="preserve">C. </w:t>
      </w:r>
      <w:r>
        <w:rPr>
          <w:rFonts w:ascii="Times New Roman" w:eastAsia="Times New Roman" w:hAnsi="Times New Roman" w:cs="Times New Roman"/>
          <w:color w:val="000000"/>
        </w:rPr>
        <w:t>recall</w:t>
      </w:r>
      <w:r>
        <w:rPr>
          <w:color w:val="000000"/>
        </w:rPr>
        <w:tab/>
      </w:r>
      <w:r>
        <w:rPr>
          <w:color w:val="000000"/>
        </w:rPr>
        <w:t xml:space="preserve">D. </w:t>
      </w:r>
      <w:r>
        <w:rPr>
          <w:rFonts w:ascii="Times New Roman" w:eastAsia="Times New Roman" w:hAnsi="Times New Roman" w:cs="Times New Roman"/>
          <w:color w:val="000000"/>
        </w:rPr>
        <w:t>catch</w:t>
      </w:r>
    </w:p>
    <w:p>
      <w:pPr>
        <w:spacing w:line="360" w:lineRule="auto"/>
        <w:jc w:val="left"/>
        <w:textAlignment w:val="center"/>
        <w:rPr>
          <w:color w:val="000000"/>
        </w:rPr>
      </w:pPr>
      <w:r>
        <w:rPr>
          <w:color w:val="000000"/>
        </w:rPr>
        <w:t xml:space="preserve">31.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look into</w:t>
      </w:r>
      <w:r>
        <w:rPr>
          <w:color w:val="000000"/>
        </w:rPr>
        <w:tab/>
      </w:r>
      <w:r>
        <w:rPr>
          <w:color w:val="000000"/>
        </w:rPr>
        <w:t xml:space="preserve">B. </w:t>
      </w:r>
      <w:r>
        <w:rPr>
          <w:rFonts w:ascii="Times New Roman" w:eastAsia="Times New Roman" w:hAnsi="Times New Roman" w:cs="Times New Roman"/>
          <w:color w:val="000000"/>
        </w:rPr>
        <w:t>rely on</w:t>
      </w:r>
      <w:r>
        <w:rPr>
          <w:color w:val="000000"/>
        </w:rPr>
        <w:tab/>
      </w:r>
      <w:r>
        <w:rPr>
          <w:color w:val="000000"/>
        </w:rPr>
        <w:t xml:space="preserve">C. </w:t>
      </w:r>
      <w:r>
        <w:rPr>
          <w:rFonts w:ascii="Times New Roman" w:eastAsia="Times New Roman" w:hAnsi="Times New Roman" w:cs="Times New Roman"/>
          <w:color w:val="000000"/>
        </w:rPr>
        <w:t>go over</w:t>
      </w:r>
      <w:r>
        <w:rPr>
          <w:color w:val="000000"/>
        </w:rPr>
        <w:tab/>
      </w:r>
      <w:r>
        <w:rPr>
          <w:color w:val="000000"/>
        </w:rPr>
        <w:t xml:space="preserve">D. </w:t>
      </w:r>
      <w:r>
        <w:rPr>
          <w:rFonts w:ascii="Times New Roman" w:eastAsia="Times New Roman" w:hAnsi="Times New Roman" w:cs="Times New Roman"/>
          <w:color w:val="000000"/>
        </w:rPr>
        <w:t>deal with</w:t>
      </w:r>
    </w:p>
    <w:p>
      <w:pPr>
        <w:spacing w:line="360" w:lineRule="auto"/>
        <w:jc w:val="left"/>
        <w:textAlignment w:val="center"/>
        <w:rPr>
          <w:color w:val="000000"/>
        </w:rPr>
      </w:pPr>
      <w:r>
        <w:rPr>
          <w:color w:val="000000"/>
        </w:rPr>
        <w:t xml:space="preserve">32.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well-behaved</w:t>
      </w:r>
      <w:r>
        <w:rPr>
          <w:color w:val="000000"/>
        </w:rPr>
        <w:tab/>
      </w:r>
      <w:r>
        <w:rPr>
          <w:color w:val="000000"/>
        </w:rPr>
        <w:t xml:space="preserve">B. </w:t>
      </w:r>
      <w:r>
        <w:rPr>
          <w:rFonts w:ascii="Times New Roman" w:eastAsia="Times New Roman" w:hAnsi="Times New Roman" w:cs="Times New Roman"/>
          <w:color w:val="000000"/>
        </w:rPr>
        <w:t>multi-skilled</w:t>
      </w:r>
      <w:r>
        <w:rPr>
          <w:color w:val="000000"/>
        </w:rPr>
        <w:tab/>
      </w:r>
      <w:r>
        <w:rPr>
          <w:color w:val="000000"/>
        </w:rPr>
        <w:t xml:space="preserve">C. </w:t>
      </w:r>
      <w:r>
        <w:rPr>
          <w:rFonts w:ascii="Times New Roman" w:eastAsia="Times New Roman" w:hAnsi="Times New Roman" w:cs="Times New Roman"/>
          <w:color w:val="000000"/>
        </w:rPr>
        <w:t>warm-hearted</w:t>
      </w:r>
      <w:r>
        <w:rPr>
          <w:color w:val="000000"/>
        </w:rPr>
        <w:tab/>
      </w:r>
      <w:r>
        <w:rPr>
          <w:color w:val="000000"/>
        </w:rPr>
        <w:t xml:space="preserve">D. </w:t>
      </w:r>
      <w:r>
        <w:rPr>
          <w:rFonts w:ascii="Times New Roman" w:eastAsia="Times New Roman" w:hAnsi="Times New Roman" w:cs="Times New Roman"/>
          <w:color w:val="000000"/>
        </w:rPr>
        <w:t>self-educated</w:t>
      </w:r>
    </w:p>
    <w:p>
      <w:pPr>
        <w:spacing w:line="360" w:lineRule="auto"/>
        <w:jc w:val="left"/>
        <w:textAlignment w:val="center"/>
        <w:rPr>
          <w:color w:val="000000"/>
        </w:rPr>
      </w:pPr>
      <w:r>
        <w:rPr>
          <w:color w:val="000000"/>
        </w:rPr>
        <w:t xml:space="preserve">33.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asked</w:t>
      </w:r>
      <w:r>
        <w:rPr>
          <w:color w:val="000000"/>
        </w:rPr>
        <w:tab/>
      </w:r>
      <w:r>
        <w:rPr>
          <w:color w:val="000000"/>
        </w:rPr>
        <w:t xml:space="preserve">B. </w:t>
      </w:r>
      <w:r>
        <w:rPr>
          <w:rFonts w:ascii="Times New Roman" w:eastAsia="Times New Roman" w:hAnsi="Times New Roman" w:cs="Times New Roman"/>
          <w:color w:val="000000"/>
        </w:rPr>
        <w:t>warned</w:t>
      </w:r>
      <w:r>
        <w:rPr>
          <w:color w:val="000000"/>
        </w:rPr>
        <w:tab/>
      </w:r>
      <w:r>
        <w:rPr>
          <w:color w:val="000000"/>
        </w:rPr>
        <w:t xml:space="preserve">C. </w:t>
      </w:r>
      <w:r>
        <w:rPr>
          <w:rFonts w:ascii="Times New Roman" w:eastAsia="Times New Roman" w:hAnsi="Times New Roman" w:cs="Times New Roman"/>
          <w:color w:val="000000"/>
        </w:rPr>
        <w:t>showed</w:t>
      </w:r>
      <w:r>
        <w:rPr>
          <w:color w:val="000000"/>
        </w:rPr>
        <w:tab/>
      </w:r>
      <w:r>
        <w:rPr>
          <w:color w:val="000000"/>
        </w:rPr>
        <w:t xml:space="preserve">D. </w:t>
      </w:r>
      <w:r>
        <w:rPr>
          <w:rFonts w:ascii="Times New Roman" w:eastAsia="Times New Roman" w:hAnsi="Times New Roman" w:cs="Times New Roman"/>
          <w:color w:val="000000"/>
        </w:rPr>
        <w:t>promised</w:t>
      </w:r>
    </w:p>
    <w:p>
      <w:pPr>
        <w:spacing w:line="360" w:lineRule="auto"/>
        <w:jc w:val="left"/>
        <w:textAlignment w:val="center"/>
        <w:rPr>
          <w:color w:val="000000"/>
        </w:rPr>
      </w:pPr>
      <w:r>
        <w:rPr>
          <w:color w:val="000000"/>
        </w:rPr>
        <w:t xml:space="preserve">34.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traveling</w:t>
      </w:r>
      <w:r>
        <w:rPr>
          <w:color w:val="000000"/>
        </w:rPr>
        <w:tab/>
      </w:r>
      <w:r>
        <w:rPr>
          <w:color w:val="000000"/>
        </w:rPr>
        <w:t xml:space="preserve">B. </w:t>
      </w:r>
      <w:r>
        <w:rPr>
          <w:rFonts w:ascii="Times New Roman" w:eastAsia="Times New Roman" w:hAnsi="Times New Roman" w:cs="Times New Roman"/>
          <w:color w:val="000000"/>
        </w:rPr>
        <w:t>reading</w:t>
      </w:r>
      <w:r>
        <w:rPr>
          <w:color w:val="000000"/>
        </w:rPr>
        <w:tab/>
      </w:r>
      <w:r>
        <w:rPr>
          <w:color w:val="000000"/>
        </w:rPr>
        <w:t xml:space="preserve">C. </w:t>
      </w:r>
      <w:r>
        <w:rPr>
          <w:rFonts w:ascii="Times New Roman" w:eastAsia="Times New Roman" w:hAnsi="Times New Roman" w:cs="Times New Roman"/>
          <w:color w:val="000000"/>
        </w:rPr>
        <w:t>searching</w:t>
      </w:r>
      <w:r>
        <w:rPr>
          <w:color w:val="000000"/>
        </w:rPr>
        <w:tab/>
      </w:r>
      <w:r>
        <w:rPr>
          <w:color w:val="000000"/>
        </w:rPr>
        <w:t xml:space="preserve">D. </w:t>
      </w:r>
      <w:r>
        <w:rPr>
          <w:rFonts w:ascii="Times New Roman" w:eastAsia="Times New Roman" w:hAnsi="Times New Roman" w:cs="Times New Roman"/>
          <w:color w:val="000000"/>
        </w:rPr>
        <w:t>teaching</w:t>
      </w:r>
    </w:p>
    <w:p>
      <w:pPr>
        <w:spacing w:line="360" w:lineRule="auto"/>
        <w:jc w:val="left"/>
        <w:textAlignment w:val="center"/>
        <w:rPr>
          <w:color w:val="000000"/>
        </w:rPr>
      </w:pPr>
      <w:r>
        <w:rPr>
          <w:color w:val="000000"/>
        </w:rPr>
        <w:t xml:space="preserve">35.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cooperate</w:t>
      </w:r>
      <w:r>
        <w:rPr>
          <w:color w:val="000000"/>
        </w:rPr>
        <w:tab/>
      </w:r>
      <w:r>
        <w:rPr>
          <w:color w:val="000000"/>
        </w:rPr>
        <w:t xml:space="preserve">B. </w:t>
      </w:r>
      <w:r>
        <w:rPr>
          <w:rFonts w:ascii="Times New Roman" w:eastAsia="Times New Roman" w:hAnsi="Times New Roman" w:cs="Times New Roman"/>
          <w:color w:val="000000"/>
        </w:rPr>
        <w:t>side</w:t>
      </w:r>
      <w:r>
        <w:rPr>
          <w:color w:val="000000"/>
        </w:rPr>
        <w:tab/>
      </w:r>
      <w:r>
        <w:rPr>
          <w:color w:val="000000"/>
        </w:rPr>
        <w:t xml:space="preserve">C. </w:t>
      </w:r>
      <w:r>
        <w:rPr>
          <w:rFonts w:ascii="Times New Roman" w:eastAsia="Times New Roman" w:hAnsi="Times New Roman" w:cs="Times New Roman"/>
          <w:color w:val="000000"/>
        </w:rPr>
        <w:t>negotiate</w:t>
      </w:r>
      <w:r>
        <w:rPr>
          <w:color w:val="000000"/>
        </w:rPr>
        <w:tab/>
      </w:r>
      <w:r>
        <w:rPr>
          <w:color w:val="000000"/>
        </w:rPr>
        <w:t xml:space="preserve">D. </w:t>
      </w:r>
      <w:r>
        <w:rPr>
          <w:rFonts w:ascii="Times New Roman" w:eastAsia="Times New Roman" w:hAnsi="Times New Roman" w:cs="Times New Roman"/>
          <w:color w:val="000000"/>
        </w:rPr>
        <w:t>engage</w:t>
      </w:r>
    </w:p>
    <w:p>
      <w:pPr>
        <w:spacing w:line="285"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阅读下面短文</w:t>
      </w:r>
      <w:r>
        <w:rPr>
          <w:rFonts w:ascii="Times New Roman" w:eastAsia="Times New Roman" w:hAnsi="Times New Roman" w:cs="Times New Roman"/>
          <w:color w:val="000000"/>
        </w:rPr>
        <w:t xml:space="preserve">, </w:t>
      </w:r>
      <w:r>
        <w:rPr>
          <w:rFonts w:ascii="宋体" w:eastAsia="宋体" w:hAnsi="宋体" w:cs="宋体"/>
          <w:color w:val="000000"/>
        </w:rPr>
        <w:t>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The shelves in most supermarkets are full of family-size this and multi-buy that. However, if you’re shopping for one, buying extra </w:t>
      </w:r>
      <w:r>
        <w:rPr>
          <w:color w:val="000000"/>
          <w:u w:val="single"/>
        </w:rPr>
        <w:t>____36____</w:t>
      </w:r>
      <w:r>
        <w:rPr>
          <w:rFonts w:ascii="Times New Roman" w:eastAsia="Times New Roman" w:hAnsi="Times New Roman" w:cs="Times New Roman"/>
          <w:color w:val="000000"/>
        </w:rPr>
        <w:t xml:space="preserve"> (benefit) from price reductions doesn’t make sense. Either your shopping is then too heavy to carry home </w:t>
      </w:r>
      <w:r>
        <w:rPr>
          <w:color w:val="000000"/>
          <w:u w:val="single"/>
        </w:rPr>
        <w:t>____37____</w:t>
      </w:r>
      <w:r>
        <w:rPr>
          <w:rFonts w:ascii="Times New Roman" w:eastAsia="Times New Roman" w:hAnsi="Times New Roman" w:cs="Times New Roman"/>
          <w:color w:val="000000"/>
        </w:rPr>
        <w:t xml:space="preserve"> you can’t use what you’ve bought while it’s still fresh.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Of course, shops are not charities — they price goods in the way </w:t>
      </w:r>
      <w:r>
        <w:rPr>
          <w:color w:val="000000"/>
          <w:u w:val="single"/>
        </w:rPr>
        <w:t>____38____</w:t>
      </w:r>
      <w:r>
        <w:rPr>
          <w:rFonts w:ascii="Times New Roman" w:eastAsia="Times New Roman" w:hAnsi="Times New Roman" w:cs="Times New Roman"/>
          <w:color w:val="000000"/>
        </w:rPr>
        <w:t xml:space="preserve"> will make them the most money. If most of their customers are happy to buy larger quantities, that’s </w:t>
      </w:r>
      <w:r>
        <w:rPr>
          <w:color w:val="000000"/>
          <w:u w:val="single"/>
        </w:rPr>
        <w:t>____39____</w:t>
      </w:r>
      <w:r>
        <w:rPr>
          <w:rFonts w:ascii="Times New Roman" w:eastAsia="Times New Roman" w:hAnsi="Times New Roman" w:cs="Times New Roman"/>
          <w:color w:val="000000"/>
        </w:rPr>
        <w:t xml:space="preserve"> they’ll promote. But that leaves the solo (</w:t>
      </w:r>
      <w:r>
        <w:rPr>
          <w:rFonts w:ascii="宋体" w:eastAsia="宋体" w:hAnsi="宋体" w:cs="宋体"/>
          <w:color w:val="000000"/>
        </w:rPr>
        <w:t>单独</w:t>
      </w:r>
      <w:r>
        <w:rPr>
          <w:rFonts w:ascii="Times New Roman" w:eastAsia="Times New Roman" w:hAnsi="Times New Roman" w:cs="Times New Roman"/>
          <w:color w:val="000000"/>
        </w:rPr>
        <w:t xml:space="preserve">) customers out of pocket and disappointed.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Many supermarkets are no longer doing “buy one get one free” promotions because of the </w:t>
      </w:r>
      <w:r>
        <w:rPr>
          <w:color w:val="000000"/>
          <w:u w:val="single"/>
        </w:rPr>
        <w:t>____40____</w:t>
      </w:r>
      <w:r>
        <w:rPr>
          <w:rFonts w:ascii="Times New Roman" w:eastAsia="Times New Roman" w:hAnsi="Times New Roman" w:cs="Times New Roman"/>
          <w:color w:val="000000"/>
        </w:rPr>
        <w:t xml:space="preserve"> (criticize) that they lead to waste. Consumers prefer money off individual items. However, though it’s nice to get a few cents off a pack of sausages, it would help even more if they could sometimes </w:t>
      </w:r>
      <w:r>
        <w:rPr>
          <w:color w:val="000000"/>
          <w:u w:val="single"/>
        </w:rPr>
        <w:t>____41____</w:t>
      </w:r>
      <w:r>
        <w:rPr>
          <w:rFonts w:ascii="Times New Roman" w:eastAsia="Times New Roman" w:hAnsi="Times New Roman" w:cs="Times New Roman"/>
          <w:color w:val="000000"/>
        </w:rPr>
        <w:t xml:space="preserve"> (offer) in smaller packs. Even the biggest sausage fan doesn’t want to eat them every day.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If your supermarket sells loose produce, then buying smaller quantities is easier. Over the last two years, some supermarkets </w:t>
      </w:r>
      <w:r>
        <w:rPr>
          <w:color w:val="000000"/>
          <w:u w:val="single"/>
        </w:rPr>
        <w:t>____42____</w:t>
      </w:r>
      <w:r>
        <w:rPr>
          <w:rFonts w:ascii="Times New Roman" w:eastAsia="Times New Roman" w:hAnsi="Times New Roman" w:cs="Times New Roman"/>
          <w:color w:val="000000"/>
        </w:rPr>
        <w:t xml:space="preserve"> (start) selling chicken or salad in packs </w:t>
      </w:r>
      <w:r>
        <w:rPr>
          <w:color w:val="000000"/>
          <w:u w:val="single"/>
        </w:rPr>
        <w:t>____43____</w:t>
      </w:r>
      <w:r>
        <w:rPr>
          <w:rFonts w:ascii="Times New Roman" w:eastAsia="Times New Roman" w:hAnsi="Times New Roman" w:cs="Times New Roman"/>
          <w:color w:val="000000"/>
        </w:rPr>
        <w:t xml:space="preserve"> (design) with two halves containing separate portions (</w:t>
      </w:r>
      <w:r>
        <w:rPr>
          <w:rFonts w:ascii="宋体" w:eastAsia="宋体" w:hAnsi="宋体" w:cs="宋体"/>
          <w:color w:val="000000"/>
        </w:rPr>
        <w:t>份</w:t>
      </w:r>
      <w:r>
        <w:rPr>
          <w:rFonts w:ascii="Times New Roman" w:eastAsia="Times New Roman" w:hAnsi="Times New Roman" w:cs="Times New Roman"/>
          <w:color w:val="000000"/>
        </w:rPr>
        <w:t xml:space="preserve">). Then, when you use one section, </w:t>
      </w:r>
      <w:r>
        <w:rPr>
          <w:color w:val="000000"/>
          <w:u w:val="single"/>
        </w:rPr>
        <w:t>____44____</w:t>
      </w:r>
      <w:r>
        <w:rPr>
          <w:rFonts w:ascii="Times New Roman" w:eastAsia="Times New Roman" w:hAnsi="Times New Roman" w:cs="Times New Roman"/>
          <w:color w:val="000000"/>
        </w:rPr>
        <w:t xml:space="preserve"> other stays fresh.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Who knows, perhaps some of the more forward-looking </w:t>
      </w:r>
      <w:r>
        <w:rPr>
          <w:color w:val="000000"/>
          <w:u w:val="single"/>
        </w:rPr>
        <w:t>____45____</w:t>
      </w:r>
      <w:r>
        <w:rPr>
          <w:rFonts w:ascii="Times New Roman" w:eastAsia="Times New Roman" w:hAnsi="Times New Roman" w:cs="Times New Roman"/>
          <w:color w:val="000000"/>
        </w:rPr>
        <w:t xml:space="preserve"> (one) may yet come out with a whole range of “just for you” pack sizes with special offers as well.</w:t>
      </w:r>
    </w:p>
    <w:p>
      <w:pPr>
        <w:spacing w:line="285" w:lineRule="auto"/>
        <w:jc w:val="left"/>
        <w:textAlignment w:val="center"/>
        <w:rPr>
          <w:color w:val="000000"/>
        </w:rPr>
      </w:pPr>
      <w:r>
        <w:rPr>
          <w:rFonts w:ascii="宋体" w:eastAsia="宋体" w:hAnsi="宋体" w:cs="宋体"/>
          <w:b/>
          <w:color w:val="000000"/>
          <w:sz w:val="24"/>
        </w:rPr>
        <w:t>第四部分写作（共两节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285" w:lineRule="auto"/>
        <w:jc w:val="left"/>
        <w:textAlignment w:val="center"/>
        <w:rPr>
          <w:color w:val="000000"/>
        </w:rPr>
      </w:pPr>
      <w:r>
        <w:rPr>
          <w:rFonts w:ascii="宋体" w:eastAsia="宋体" w:hAnsi="宋体" w:cs="宋体"/>
          <w:b/>
          <w:color w:val="000000"/>
          <w:sz w:val="24"/>
        </w:rPr>
        <w:t>第一节（满分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46. </w:t>
      </w:r>
      <w:r>
        <w:rPr>
          <w:rFonts w:ascii="宋体" w:eastAsia="宋体" w:hAnsi="宋体" w:cs="宋体"/>
          <w:color w:val="000000"/>
        </w:rPr>
        <w:t>请你写一篇短文向校英文报“</w:t>
      </w:r>
      <w:r>
        <w:rPr>
          <w:rFonts w:ascii="Times New Roman" w:eastAsia="Times New Roman" w:hAnsi="Times New Roman" w:cs="Times New Roman"/>
          <w:color w:val="000000"/>
        </w:rPr>
        <w:t>Sports and Health</w:t>
      </w:r>
      <w:r>
        <w:rPr>
          <w:rFonts w:ascii="宋体" w:eastAsia="宋体" w:hAnsi="宋体" w:cs="宋体"/>
          <w:color w:val="000000"/>
        </w:rPr>
        <w:t>”栏目投稿，向同学们推荐一项适合课间开展的运动，内容包括：</w:t>
      </w:r>
    </w:p>
    <w:p>
      <w:pPr>
        <w:spacing w:line="360" w:lineRule="auto"/>
        <w:jc w:val="both"/>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介绍这项运动；</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说明推荐理由。</w:t>
      </w:r>
    </w:p>
    <w:p>
      <w:pPr>
        <w:spacing w:line="360" w:lineRule="auto"/>
        <w:jc w:val="both"/>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 xml:space="preserve"> </w:t>
      </w:r>
    </w:p>
    <w:p>
      <w:pPr>
        <w:spacing w:line="360" w:lineRule="auto"/>
        <w:jc w:val="both"/>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写作词数应为</w:t>
      </w:r>
      <w:r>
        <w:rPr>
          <w:rFonts w:ascii="Times New Roman" w:eastAsia="Times New Roman" w:hAnsi="Times New Roman" w:cs="Times New Roman"/>
          <w:color w:val="000000"/>
        </w:rPr>
        <w:t>80</w:t>
      </w:r>
      <w:r>
        <w:rPr>
          <w:rFonts w:ascii="宋体" w:eastAsia="宋体" w:hAnsi="宋体" w:cs="宋体"/>
          <w:color w:val="000000"/>
        </w:rPr>
        <w:t>个左右；</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jc w:val="center"/>
        <w:textAlignment w:val="center"/>
        <w:rPr>
          <w:color w:val="000000"/>
        </w:rPr>
      </w:pPr>
      <w:r>
        <w:rPr>
          <w:rFonts w:ascii="Times New Roman" w:eastAsia="Times New Roman" w:hAnsi="Times New Roman" w:cs="Times New Roman"/>
          <w:b/>
          <w:color w:val="000000"/>
        </w:rPr>
        <w:t>Stand Up and Exercise, Everybody!</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85" w:lineRule="auto"/>
        <w:jc w:val="left"/>
        <w:textAlignment w:val="center"/>
        <w:rPr>
          <w:color w:val="000000"/>
        </w:rPr>
      </w:pPr>
      <w:r>
        <w:rPr>
          <w:rFonts w:ascii="宋体" w:eastAsia="宋体" w:hAnsi="宋体" w:cs="宋体"/>
          <w:b/>
          <w:color w:val="000000"/>
          <w:sz w:val="24"/>
        </w:rPr>
        <w:t>第二节（满分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47. </w:t>
      </w:r>
      <w:r>
        <w:rPr>
          <w:rFonts w:ascii="宋体" w:eastAsia="宋体" w:hAnsi="宋体" w:cs="宋体"/>
          <w:color w:val="000000"/>
        </w:rPr>
        <w:t>阅读下面材料</w:t>
      </w:r>
      <w:r>
        <w:rPr>
          <w:rFonts w:ascii="Times New Roman" w:eastAsia="Times New Roman" w:hAnsi="Times New Roman" w:cs="Times New Roman"/>
          <w:color w:val="000000"/>
        </w:rPr>
        <w:t xml:space="preserve">, </w:t>
      </w:r>
      <w:r>
        <w:rPr>
          <w:rFonts w:ascii="宋体" w:eastAsia="宋体" w:hAnsi="宋体" w:cs="宋体"/>
          <w:color w:val="000000"/>
        </w:rPr>
        <w:t>根据其内容和所给段落开头语续写两段</w:t>
      </w:r>
      <w:r>
        <w:rPr>
          <w:rFonts w:ascii="Times New Roman" w:eastAsia="Times New Roman" w:hAnsi="Times New Roman" w:cs="Times New Roman"/>
          <w:color w:val="000000"/>
        </w:rPr>
        <w:t xml:space="preserve">, </w:t>
      </w:r>
      <w:r>
        <w:rPr>
          <w:rFonts w:ascii="宋体" w:eastAsia="宋体" w:hAnsi="宋体" w:cs="宋体"/>
          <w:color w:val="000000"/>
        </w:rPr>
        <w:t>使之构成一篇完整的短文。</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Eva spent the first week of high school trying to keep her head above water. One of the major headaches for her was finding her way in the huge school building. It was a six-story building. On each floor, hallways stretched in four directions, leading to classrooms, laboratories, and teachers’ offices. Somewhere in the building, there was also a library, a cafeteria, and a gym.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Having a poor sense of direction, Eva found it impossible to get around in such a huge building. All the different hallways and rooms were too much to think about, let alone commit to memory. She decided that she would memorize where her classes were and then pretend that the rest of the place didn’t exist.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In her first PE class, Eva was shocked when Coach Pitt announced that everyone had to run one mile around the track outside. She searched the faces of her classmates for signs of panic. There was nothing she feared more than having to run a whole mile. To Eva, “a mile” was used to describe long distances. It was ten miles from her home to her grandfather’s, and that always seemed like a long way, even in a car! </w:t>
      </w:r>
    </w:p>
    <w:p>
      <w:pPr>
        <w:spacing w:line="360" w:lineRule="auto"/>
        <w:ind w:firstLine="420"/>
        <w:jc w:val="both"/>
        <w:textAlignment w:val="center"/>
        <w:rPr>
          <w:color w:val="000000"/>
        </w:rPr>
      </w:pPr>
      <w:r>
        <w:rPr>
          <w:rFonts w:ascii="Times New Roman" w:eastAsia="Times New Roman" w:hAnsi="Times New Roman" w:cs="Times New Roman"/>
          <w:color w:val="000000"/>
        </w:rPr>
        <w:t>When Coach Pitt blew his whistle (</w:t>
      </w:r>
      <w:r>
        <w:rPr>
          <w:rFonts w:ascii="宋体" w:eastAsia="宋体" w:hAnsi="宋体" w:cs="宋体"/>
          <w:color w:val="000000"/>
        </w:rPr>
        <w:t>哨子</w:t>
      </w:r>
      <w:r>
        <w:rPr>
          <w:rFonts w:ascii="Times New Roman" w:eastAsia="Times New Roman" w:hAnsi="Times New Roman" w:cs="Times New Roman"/>
          <w:color w:val="000000"/>
        </w:rPr>
        <w:t>), Eva figured she would be left in the dust. However, while some of her classmates edged ahead, others actually fell behind. ” It’s just the beginning, “she thought.” I’ll come in last for sure. “</w:t>
      </w:r>
    </w:p>
    <w:p>
      <w:pPr>
        <w:spacing w:line="360" w:lineRule="auto"/>
        <w:ind w:firstLine="420"/>
        <w:jc w:val="both"/>
        <w:textAlignment w:val="center"/>
        <w:rPr>
          <w:color w:val="000000"/>
        </w:rPr>
      </w:pPr>
      <w:r>
        <w:rPr>
          <w:rFonts w:ascii="Times New Roman" w:eastAsia="Times New Roman" w:hAnsi="Times New Roman" w:cs="Times New Roman"/>
          <w:color w:val="000000"/>
        </w:rPr>
        <w:t>Soon Eva began to breathe hard, with her heart pounding and legs shaking. Feeling desperate, Eva started using a mind trick on herself. She stopped thinking about the word” mile. “Instead, she focused on reaching the shadow cast on the track by an oak tree up ahead. Then she concentrated on jogging to the spot where the track curved (</w:t>
      </w:r>
      <w:r>
        <w:rPr>
          <w:rFonts w:ascii="宋体" w:eastAsia="宋体" w:hAnsi="宋体" w:cs="宋体"/>
          <w:color w:val="000000"/>
        </w:rPr>
        <w:t>拐弯</w:t>
      </w:r>
      <w:r>
        <w:rPr>
          <w:rFonts w:ascii="Times New Roman" w:eastAsia="Times New Roman" w:hAnsi="Times New Roman" w:cs="Times New Roman"/>
          <w:color w:val="000000"/>
        </w:rPr>
        <w:t xml:space="preserve">). After that, she tried to see if she could complete her first lap. One lap turned into two, then three, then four. </w:t>
      </w:r>
    </w:p>
    <w:p>
      <w:pPr>
        <w:spacing w:line="360" w:lineRule="auto"/>
        <w:jc w:val="both"/>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 xml:space="preserve">: </w:t>
      </w:r>
    </w:p>
    <w:p>
      <w:pPr>
        <w:spacing w:line="360" w:lineRule="auto"/>
        <w:jc w:val="both"/>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左右</w:t>
      </w:r>
      <w:r>
        <w:rPr>
          <w:rFonts w:ascii="Times New Roman" w:eastAsia="Times New Roman" w:hAnsi="Times New Roman" w:cs="Times New Roman"/>
          <w:color w:val="000000"/>
        </w:rPr>
        <w:t xml:space="preserve">; </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jc w:val="left"/>
        <w:textAlignment w:val="center"/>
        <w:rPr>
          <w:color w:val="000000"/>
        </w:rPr>
      </w:pPr>
      <w:r>
        <w:rPr>
          <w:rFonts w:ascii="Times New Roman" w:eastAsia="Times New Roman" w:hAnsi="Times New Roman" w:cs="Times New Roman"/>
          <w:color w:val="000000"/>
        </w:rPr>
        <w:t xml:space="preserve">Paragraph 1: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When Coach Pitt said “Nice work!” to her at the finish line, Eva was surprised.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eastAsia="Times New Roman" w:hAnsi="Times New Roman" w:cs="Times New Roman"/>
          <w:color w:val="000000"/>
        </w:rPr>
        <w:t xml:space="preserve">Paragraph 2: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Eva decided to use the same trick to deal with the school building.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footerReference w:type="even" r:id="rId9"/>
      <w:footerReference w:type="default" r:id="rId10"/>
      <w:footerReference w:type="first" r:id="rId11"/>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1</w:t>
    </w:r>
    <w:r>
      <w:fldChar w:fldCharType="end"/>
    </w:r>
    <w:r>
      <w:t>页/共</w:t>
    </w:r>
    <w:r>
      <w:fldChar w:fldCharType="begin"/>
    </w:r>
    <w:r>
      <w:instrText>NUMPAGES</w:instrText>
    </w:r>
    <w:r>
      <w:fldChar w:fldCharType="separate"/>
    </w:r>
    <w:r>
      <w:t>1</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mso-height-relative:page;mso-width-relative:page;position:absolute;z-index:251659264" coordsize="21600,21600" o:preferrelative="t" filled="f" stroked="f">
          <v:stroke joinstyle="miter"/>
          <v:imagedata r:id="rId1" o:title=""/>
          <o:lock v:ext="edit" aspectratio="t"/>
        </v:shape>
      </w:pict>
    </w:r>
    <w:r>
      <w:rPr>
        <w:rFonts w:cs="Times New Roman" w:hint="eastAsia"/>
        <w:color w:val="FFFFFF"/>
        <w:kern w:val="0"/>
        <w:sz w:val="2"/>
        <w:szCs w:val="2"/>
      </w:rPr>
      <w:t>学科网（北京）股份有限公司</w:t>
    </w:r>
  </w:p>
  <w:p w:rsidR="004151FC">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2" type="#_x0000_t75" alt="学科网 zxxk.com" style="width:0.05pt;height:0.05pt;margin-top:-20.75pt;margin-left:64.05pt;position:absolute;z-index:251661312" filled="f" stroked="f">
          <v:imagedata r:id="rId2" r:href="rId3" o:title=""/>
          <v:path o:extrusionok="f"/>
          <o:lock v:ext="edit" aspectratio="t"/>
        </v:shape>
      </w:pict>
    </w:r>
    <w:r>
      <w:rPr>
        <w:rFonts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06C502F"/>
  </w:rsids>
  <w:docVars>
    <w:docVar w:name="commondata" w:val="eyJoZGlkIjoiNmMyODgxZjM0MTIwYmExZGI1ZDBmYTRiMzZkOGM0N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link w:val="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autoRedefine/>
    <w:uiPriority w:val="99"/>
    <w:qFormat/>
    <w:rPr>
      <w:kern w:val="2"/>
      <w:sz w:val="18"/>
      <w:szCs w:val="24"/>
    </w:rPr>
  </w:style>
  <w:style w:type="paragraph" w:styleId="NoSpacing">
    <w:name w:val="No Spacing"/>
    <w:autoRedefine/>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autoRedefine/>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wmf"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3409417190424576</dc:description>
  <cp:lastModifiedBy>云淡风轻</cp:lastModifiedBy>
  <cp:revision>8</cp:revision>
  <dcterms:created xsi:type="dcterms:W3CDTF">2024-01-12T19:44:00Z</dcterms:created>
  <dcterms:modified xsi:type="dcterms:W3CDTF">2024-02-02T15:55:29Z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