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Times New Roman" w:eastAsia="Times New Roman" w:hAnsi="Times New Roman" w:cs="Times New Roman"/>
          <w:b/>
          <w:color w:val="auto"/>
          <w:sz w:val="32"/>
        </w:rPr>
        <w:drawing>
          <wp:anchor simplePos="0" relativeHeight="251658240" behindDoc="0" locked="0" layoutInCell="1" allowOverlap="1">
            <wp:simplePos x="0" y="0"/>
            <wp:positionH relativeFrom="page">
              <wp:posOffset>11290300</wp:posOffset>
            </wp:positionH>
            <wp:positionV relativeFrom="topMargin">
              <wp:posOffset>11950700</wp:posOffset>
            </wp:positionV>
            <wp:extent cx="482600" cy="3048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482600" cy="304800"/>
                    </a:xfrm>
                    <a:prstGeom prst="rect">
                      <a:avLst/>
                    </a:prstGeom>
                  </pic:spPr>
                </pic:pic>
              </a:graphicData>
            </a:graphic>
          </wp:anchor>
        </w:drawing>
      </w:r>
      <w:r>
        <w:rPr>
          <w:rFonts w:ascii="Times New Roman" w:eastAsia="Times New Roman" w:hAnsi="Times New Roman" w:cs="Times New Roman"/>
          <w:b/>
          <w:color w:val="auto"/>
          <w:sz w:val="32"/>
        </w:rPr>
        <w:t>2023-2024</w:t>
      </w:r>
      <w:r>
        <w:rPr>
          <w:rFonts w:ascii="宋体" w:eastAsia="宋体" w:hAnsi="宋体" w:cs="宋体"/>
          <w:b/>
          <w:color w:val="auto"/>
          <w:sz w:val="32"/>
        </w:rPr>
        <w:t>学年度第二学期</w:t>
      </w:r>
      <w:r>
        <w:rPr>
          <w:rFonts w:ascii="Times New Roman" w:eastAsia="Times New Roman" w:hAnsi="Times New Roman" w:cs="Times New Roman"/>
          <w:b/>
          <w:color w:val="auto"/>
          <w:sz w:val="32"/>
        </w:rPr>
        <w:t>5</w:t>
      </w:r>
      <w:r>
        <w:rPr>
          <w:rFonts w:ascii="宋体" w:eastAsia="宋体" w:hAnsi="宋体" w:cs="宋体"/>
          <w:b/>
          <w:color w:val="auto"/>
          <w:sz w:val="32"/>
        </w:rPr>
        <w:t>月调研测试</w:t>
      </w:r>
    </w:p>
    <w:p w:rsidR="00FC5860" w:rsidRPr="00BE1BCD">
      <w:pPr>
        <w:spacing w:line="360" w:lineRule="auto"/>
        <w:jc w:val="center"/>
      </w:pPr>
      <w:r>
        <w:rPr>
          <w:rFonts w:ascii="宋体" w:eastAsia="宋体" w:hAnsi="宋体" w:cs="宋体"/>
          <w:b/>
          <w:color w:val="auto"/>
          <w:sz w:val="32"/>
        </w:rPr>
        <w:t>高三英语</w:t>
      </w:r>
    </w:p>
    <w:p w:rsidR="00FC5860" w:rsidRPr="00BE1BCD">
      <w:pPr>
        <w:spacing w:line="360" w:lineRule="auto"/>
        <w:jc w:val="both"/>
      </w:pPr>
      <w:r>
        <w:rPr>
          <w:rFonts w:ascii="宋体" w:eastAsia="宋体" w:hAnsi="宋体" w:cs="宋体"/>
          <w:b/>
          <w:color w:val="auto"/>
          <w:sz w:val="24"/>
        </w:rPr>
        <w:t>注意事项</w:t>
      </w:r>
    </w:p>
    <w:p w:rsidR="00FC5860" w:rsidRPr="00BE1BCD">
      <w:pPr>
        <w:spacing w:line="360" w:lineRule="auto"/>
        <w:jc w:val="both"/>
      </w:pPr>
      <w:r>
        <w:rPr>
          <w:rFonts w:ascii="宋体" w:eastAsia="宋体" w:hAnsi="宋体" w:cs="宋体"/>
          <w:b/>
          <w:color w:val="auto"/>
          <w:sz w:val="24"/>
        </w:rPr>
        <w:t>考生在答题前请认真阅读本注意事项及各题答题要求</w:t>
      </w:r>
    </w:p>
    <w:p w:rsidR="00FC5860" w:rsidRPr="00BE1BCD">
      <w:pPr>
        <w:spacing w:line="360" w:lineRule="auto"/>
        <w:jc w:val="both"/>
      </w:pPr>
      <w:r>
        <w:rPr>
          <w:rFonts w:ascii="Times New Roman" w:eastAsia="Times New Roman" w:hAnsi="Times New Roman" w:cs="Times New Roman"/>
          <w:b/>
          <w:color w:val="auto"/>
          <w:sz w:val="24"/>
        </w:rPr>
        <w:t xml:space="preserve">1. </w:t>
      </w:r>
      <w:r>
        <w:rPr>
          <w:rFonts w:ascii="宋体" w:eastAsia="宋体" w:hAnsi="宋体" w:cs="宋体"/>
          <w:b/>
          <w:color w:val="auto"/>
          <w:sz w:val="24"/>
        </w:rPr>
        <w:t>本试卷分第Ⅰ卷选择题和第Ⅱ卷非选择题两部分</w:t>
      </w:r>
      <w:r>
        <w:rPr>
          <w:rFonts w:ascii="Times New Roman" w:eastAsia="Times New Roman" w:hAnsi="Times New Roman" w:cs="Times New Roman"/>
          <w:b/>
          <w:color w:val="auto"/>
          <w:sz w:val="24"/>
        </w:rPr>
        <w:t>;</w:t>
      </w:r>
      <w:r>
        <w:rPr>
          <w:rFonts w:ascii="宋体" w:eastAsia="宋体" w:hAnsi="宋体" w:cs="宋体"/>
          <w:b/>
          <w:color w:val="auto"/>
          <w:sz w:val="24"/>
        </w:rPr>
        <w:t>满分</w:t>
      </w:r>
      <w:r>
        <w:rPr>
          <w:rFonts w:ascii="Times New Roman" w:eastAsia="Times New Roman" w:hAnsi="Times New Roman" w:cs="Times New Roman"/>
          <w:b/>
          <w:color w:val="auto"/>
          <w:sz w:val="24"/>
        </w:rPr>
        <w:t>150</w:t>
      </w:r>
      <w:r>
        <w:rPr>
          <w:rFonts w:ascii="宋体" w:eastAsia="宋体" w:hAnsi="宋体" w:cs="宋体"/>
          <w:b/>
          <w:color w:val="auto"/>
          <w:sz w:val="24"/>
        </w:rPr>
        <w:t>分，考试时间</w:t>
      </w:r>
      <w:r>
        <w:rPr>
          <w:rFonts w:ascii="Times New Roman" w:eastAsia="Times New Roman" w:hAnsi="Times New Roman" w:cs="Times New Roman"/>
          <w:b/>
          <w:color w:val="auto"/>
          <w:sz w:val="24"/>
        </w:rPr>
        <w:t>120</w:t>
      </w:r>
      <w:r>
        <w:rPr>
          <w:rFonts w:ascii="宋体" w:eastAsia="宋体" w:hAnsi="宋体" w:cs="宋体"/>
          <w:b/>
          <w:color w:val="auto"/>
          <w:sz w:val="24"/>
        </w:rPr>
        <w:t>分钟。</w:t>
      </w:r>
    </w:p>
    <w:p w:rsidR="00FC5860" w:rsidRPr="00BE1BCD">
      <w:pPr>
        <w:spacing w:line="360" w:lineRule="auto"/>
        <w:jc w:val="both"/>
      </w:pPr>
      <w:r>
        <w:rPr>
          <w:rFonts w:ascii="Times New Roman" w:eastAsia="Times New Roman" w:hAnsi="Times New Roman" w:cs="Times New Roman"/>
          <w:b/>
          <w:color w:val="auto"/>
          <w:sz w:val="24"/>
        </w:rPr>
        <w:t xml:space="preserve">2. </w:t>
      </w:r>
      <w:r>
        <w:rPr>
          <w:rFonts w:ascii="宋体" w:eastAsia="宋体" w:hAnsi="宋体" w:cs="宋体"/>
          <w:b/>
          <w:color w:val="auto"/>
          <w:sz w:val="24"/>
        </w:rPr>
        <w:t>答题前，考生务必将自己的姓名、考生号、考场号、座位号填写在答题卡上。</w:t>
      </w:r>
    </w:p>
    <w:p w:rsidR="00FC5860" w:rsidRPr="00BE1BCD">
      <w:pPr>
        <w:spacing w:line="360" w:lineRule="auto"/>
        <w:jc w:val="both"/>
      </w:pPr>
      <w:r>
        <w:rPr>
          <w:rFonts w:ascii="Times New Roman" w:eastAsia="Times New Roman" w:hAnsi="Times New Roman" w:cs="Times New Roman"/>
          <w:b/>
          <w:color w:val="auto"/>
          <w:sz w:val="24"/>
        </w:rPr>
        <w:t xml:space="preserve">3. </w:t>
      </w:r>
      <w:r>
        <w:rPr>
          <w:rFonts w:ascii="宋体" w:eastAsia="宋体" w:hAnsi="宋体" w:cs="宋体"/>
          <w:b/>
          <w:color w:val="auto"/>
          <w:sz w:val="24"/>
        </w:rPr>
        <w:t>回答选择题时，选出每小题答案后，用铅笔把答题卡上对应题目的答案标号涂黑。如需改动，请用橡皮擦干净后，再选涂其他答案标号。回答非选择题时，将答案写在答题卡上，写在本试卷上无效。</w:t>
      </w:r>
    </w:p>
    <w:p w:rsidR="00FC5860" w:rsidRPr="00BE1BCD">
      <w:pPr>
        <w:spacing w:line="360" w:lineRule="auto"/>
        <w:jc w:val="both"/>
      </w:pPr>
      <w:r>
        <w:rPr>
          <w:rFonts w:ascii="Times New Roman" w:eastAsia="Times New Roman" w:hAnsi="Times New Roman" w:cs="Times New Roman"/>
          <w:b/>
          <w:color w:val="auto"/>
          <w:sz w:val="24"/>
        </w:rPr>
        <w:t xml:space="preserve">4. </w:t>
      </w:r>
      <w:r>
        <w:rPr>
          <w:rFonts w:ascii="宋体" w:eastAsia="宋体" w:hAnsi="宋体" w:cs="宋体"/>
          <w:b/>
          <w:color w:val="auto"/>
          <w:sz w:val="24"/>
        </w:rPr>
        <w:t>考试结束后，将本试卷和答题卡一并交回。</w:t>
      </w:r>
    </w:p>
    <w:p w:rsidR="00FC5860" w:rsidRPr="00BE1BCD">
      <w:pPr>
        <w:spacing w:line="360" w:lineRule="auto"/>
        <w:jc w:val="center"/>
      </w:pPr>
      <w:r>
        <w:rPr>
          <w:rFonts w:ascii="宋体" w:eastAsia="宋体" w:hAnsi="宋体" w:cs="宋体"/>
          <w:b/>
          <w:color w:val="auto"/>
          <w:sz w:val="24"/>
        </w:rPr>
        <w:t>第Ⅰ卷</w:t>
      </w:r>
      <w:r>
        <w:rPr>
          <w:rFonts w:ascii="Times New Roman" w:eastAsia="Times New Roman" w:hAnsi="Times New Roman" w:cs="Times New Roman"/>
          <w:b/>
          <w:color w:val="auto"/>
          <w:sz w:val="24"/>
        </w:rPr>
        <w:t xml:space="preserve"> </w:t>
      </w:r>
      <w:r>
        <w:rPr>
          <w:rFonts w:ascii="宋体" w:eastAsia="宋体" w:hAnsi="宋体" w:cs="宋体"/>
          <w:b/>
          <w:color w:val="auto"/>
          <w:sz w:val="24"/>
        </w:rPr>
        <w:t>选择题</w:t>
      </w:r>
      <w:r>
        <w:rPr>
          <w:rFonts w:ascii="Times New Roman" w:eastAsia="Times New Roman" w:hAnsi="Times New Roman" w:cs="Times New Roman"/>
          <w:b/>
          <w:color w:val="auto"/>
          <w:sz w:val="24"/>
        </w:rPr>
        <w:t>(</w:t>
      </w:r>
      <w:r>
        <w:rPr>
          <w:rFonts w:ascii="宋体" w:eastAsia="宋体" w:hAnsi="宋体" w:cs="宋体"/>
          <w:b/>
          <w:color w:val="auto"/>
          <w:sz w:val="24"/>
        </w:rPr>
        <w:t>三部分，共</w:t>
      </w:r>
      <w:r>
        <w:rPr>
          <w:rFonts w:ascii="Times New Roman" w:eastAsia="Times New Roman" w:hAnsi="Times New Roman" w:cs="Times New Roman"/>
          <w:b/>
          <w:color w:val="auto"/>
          <w:sz w:val="24"/>
        </w:rPr>
        <w:t>95</w:t>
      </w:r>
      <w:r>
        <w:rPr>
          <w:rFonts w:ascii="宋体" w:eastAsia="宋体" w:hAnsi="宋体" w:cs="宋体"/>
          <w:b/>
          <w:color w:val="auto"/>
          <w:sz w:val="24"/>
        </w:rPr>
        <w:t>分</w:t>
      </w:r>
      <w:r>
        <w:rPr>
          <w:rFonts w:ascii="Times New Roman" w:eastAsia="Times New Roman" w:hAnsi="Times New Roman" w:cs="Times New Roman"/>
          <w:b/>
          <w:color w:val="auto"/>
          <w:sz w:val="24"/>
        </w:rPr>
        <w:t>)</w:t>
      </w:r>
    </w:p>
    <w:p w:rsidR="00FC5860" w:rsidRPr="00BE1BCD">
      <w:pPr>
        <w:spacing w:line="360" w:lineRule="auto"/>
        <w:jc w:val="both"/>
      </w:pPr>
      <w:r>
        <w:rPr>
          <w:rFonts w:ascii="宋体" w:eastAsia="宋体" w:hAnsi="宋体" w:cs="宋体"/>
          <w:b/>
          <w:color w:val="auto"/>
          <w:sz w:val="24"/>
        </w:rPr>
        <w:t>第一部分</w:t>
      </w:r>
      <w:r>
        <w:rPr>
          <w:rFonts w:ascii="Times New Roman" w:eastAsia="Times New Roman" w:hAnsi="Times New Roman" w:cs="Times New Roman"/>
          <w:b/>
          <w:color w:val="auto"/>
          <w:sz w:val="24"/>
        </w:rPr>
        <w:t xml:space="preserve">  </w:t>
      </w:r>
      <w:r>
        <w:rPr>
          <w:rFonts w:ascii="宋体" w:eastAsia="宋体" w:hAnsi="宋体" w:cs="宋体"/>
          <w:b/>
          <w:color w:val="auto"/>
          <w:sz w:val="24"/>
        </w:rPr>
        <w:t>听力</w:t>
      </w:r>
      <w:r>
        <w:rPr>
          <w:rFonts w:ascii="Times New Roman" w:eastAsia="Times New Roman" w:hAnsi="Times New Roman" w:cs="Times New Roman"/>
          <w:b/>
          <w:color w:val="auto"/>
          <w:sz w:val="24"/>
        </w:rPr>
        <w:t>(</w:t>
      </w:r>
      <w:r>
        <w:rPr>
          <w:rFonts w:ascii="宋体" w:eastAsia="宋体" w:hAnsi="宋体" w:cs="宋体"/>
          <w:b/>
          <w:color w:val="auto"/>
          <w:sz w:val="24"/>
        </w:rPr>
        <w:t>共两节，满分</w:t>
      </w:r>
      <w:r>
        <w:rPr>
          <w:rFonts w:ascii="Times New Roman" w:eastAsia="Times New Roman" w:hAnsi="Times New Roman" w:cs="Times New Roman"/>
          <w:b/>
          <w:color w:val="auto"/>
          <w:sz w:val="24"/>
        </w:rPr>
        <w:t>30</w:t>
      </w:r>
      <w:r>
        <w:rPr>
          <w:rFonts w:ascii="宋体" w:eastAsia="宋体" w:hAnsi="宋体" w:cs="宋体"/>
          <w:b/>
          <w:color w:val="auto"/>
          <w:sz w:val="24"/>
        </w:rPr>
        <w:t>分</w:t>
      </w:r>
      <w:r>
        <w:rPr>
          <w:rFonts w:ascii="Times New Roman" w:eastAsia="Times New Roman" w:hAnsi="Times New Roman" w:cs="Times New Roman"/>
          <w:b/>
          <w:color w:val="auto"/>
          <w:sz w:val="24"/>
        </w:rPr>
        <w:t>)</w:t>
      </w:r>
    </w:p>
    <w:p w:rsidR="00FC5860" w:rsidRPr="00BE1BCD">
      <w:pPr>
        <w:spacing w:line="360" w:lineRule="auto"/>
        <w:jc w:val="both"/>
      </w:pPr>
      <w:r>
        <w:rPr>
          <w:rFonts w:ascii="宋体" w:eastAsia="宋体" w:hAnsi="宋体" w:cs="宋体"/>
          <w:b/>
          <w:color w:val="auto"/>
          <w:sz w:val="24"/>
        </w:rPr>
        <w:t>第一节</w:t>
      </w:r>
      <w:r>
        <w:rPr>
          <w:rFonts w:ascii="Times New Roman" w:eastAsia="Times New Roman" w:hAnsi="Times New Roman" w:cs="Times New Roman"/>
          <w:b/>
          <w:color w:val="auto"/>
          <w:sz w:val="24"/>
        </w:rPr>
        <w:t>(</w:t>
      </w:r>
      <w:r>
        <w:rPr>
          <w:rFonts w:ascii="宋体" w:eastAsia="宋体" w:hAnsi="宋体" w:cs="宋体"/>
          <w:b/>
          <w:color w:val="auto"/>
          <w:sz w:val="24"/>
        </w:rPr>
        <w:t>共</w:t>
      </w:r>
      <w:r>
        <w:rPr>
          <w:rFonts w:ascii="Times New Roman" w:eastAsia="Times New Roman" w:hAnsi="Times New Roman" w:cs="Times New Roman"/>
          <w:b/>
          <w:color w:val="auto"/>
          <w:sz w:val="24"/>
        </w:rPr>
        <w:t>5</w:t>
      </w:r>
      <w:r>
        <w:rPr>
          <w:rFonts w:ascii="宋体" w:eastAsia="宋体" w:hAnsi="宋体" w:cs="宋体"/>
          <w:b/>
          <w:color w:val="auto"/>
          <w:sz w:val="24"/>
        </w:rPr>
        <w:t>小题：每小题</w:t>
      </w:r>
      <w:r>
        <w:rPr>
          <w:rFonts w:ascii="Times New Roman" w:eastAsia="Times New Roman" w:hAnsi="Times New Roman" w:cs="Times New Roman"/>
          <w:b/>
          <w:color w:val="auto"/>
          <w:sz w:val="24"/>
        </w:rPr>
        <w:t>1.5</w:t>
      </w:r>
      <w:r>
        <w:rPr>
          <w:rFonts w:ascii="宋体" w:eastAsia="宋体" w:hAnsi="宋体" w:cs="宋体"/>
          <w:b/>
          <w:color w:val="auto"/>
          <w:sz w:val="24"/>
        </w:rPr>
        <w:t>分，满分</w:t>
      </w:r>
      <w:r>
        <w:rPr>
          <w:rFonts w:ascii="Times New Roman" w:eastAsia="Times New Roman" w:hAnsi="Times New Roman" w:cs="Times New Roman"/>
          <w:b/>
          <w:color w:val="auto"/>
          <w:sz w:val="24"/>
        </w:rPr>
        <w:t>7.5</w:t>
      </w:r>
      <w:r>
        <w:rPr>
          <w:rFonts w:ascii="宋体" w:eastAsia="宋体" w:hAnsi="宋体" w:cs="宋体"/>
          <w:b/>
          <w:color w:val="auto"/>
          <w:sz w:val="24"/>
        </w:rPr>
        <w:t>分</w:t>
      </w:r>
      <w:r>
        <w:rPr>
          <w:rFonts w:ascii="Times New Roman" w:eastAsia="Times New Roman" w:hAnsi="Times New Roman" w:cs="Times New Roman"/>
          <w:b/>
          <w:color w:val="auto"/>
          <w:sz w:val="24"/>
        </w:rPr>
        <w:t>)</w:t>
      </w:r>
    </w:p>
    <w:p w:rsidR="00FC5860" w:rsidRPr="00BE1BCD">
      <w:pPr>
        <w:spacing w:line="360" w:lineRule="auto"/>
        <w:jc w:val="both"/>
      </w:pPr>
      <w:r>
        <w:rPr>
          <w:rFonts w:ascii="宋体" w:eastAsia="宋体" w:hAnsi="宋体" w:cs="宋体"/>
          <w:b/>
          <w:color w:val="auto"/>
          <w:sz w:val="24"/>
        </w:rPr>
        <w:t>听下面</w:t>
      </w:r>
      <w:r>
        <w:rPr>
          <w:rFonts w:ascii="Times New Roman" w:eastAsia="Times New Roman" w:hAnsi="Times New Roman" w:cs="Times New Roman"/>
          <w:b/>
          <w:color w:val="auto"/>
          <w:sz w:val="24"/>
        </w:rPr>
        <w:t>5</w:t>
      </w:r>
      <w:r>
        <w:rPr>
          <w:rFonts w:ascii="宋体" w:eastAsia="宋体" w:hAnsi="宋体" w:cs="宋体"/>
          <w:b/>
          <w:color w:val="auto"/>
          <w:sz w:val="24"/>
        </w:rPr>
        <w:t>段对话。每段对话后有一个小题，从题中所给的</w:t>
      </w:r>
      <w:r>
        <w:rPr>
          <w:rFonts w:ascii="Times New Roman" w:eastAsia="Times New Roman" w:hAnsi="Times New Roman" w:cs="Times New Roman"/>
          <w:b/>
          <w:color w:val="auto"/>
          <w:sz w:val="24"/>
        </w:rPr>
        <w:t>A</w:t>
      </w:r>
      <w:r>
        <w:rPr>
          <w:rFonts w:ascii="宋体" w:eastAsia="宋体" w:hAnsi="宋体" w:cs="宋体"/>
          <w:b/>
          <w:color w:val="auto"/>
          <w:sz w:val="24"/>
        </w:rPr>
        <w:t>、</w:t>
      </w:r>
      <w:r>
        <w:rPr>
          <w:rFonts w:ascii="Times New Roman" w:eastAsia="Times New Roman" w:hAnsi="Times New Roman" w:cs="Times New Roman"/>
          <w:b/>
          <w:color w:val="auto"/>
          <w:sz w:val="24"/>
        </w:rPr>
        <w:t>B</w:t>
      </w:r>
      <w:r>
        <w:rPr>
          <w:rFonts w:ascii="宋体" w:eastAsia="宋体" w:hAnsi="宋体" w:cs="宋体"/>
          <w:b/>
          <w:color w:val="auto"/>
          <w:sz w:val="24"/>
        </w:rPr>
        <w:t>、</w:t>
      </w:r>
      <w:r>
        <w:rPr>
          <w:rFonts w:ascii="Times New Roman" w:eastAsia="Times New Roman" w:hAnsi="Times New Roman" w:cs="Times New Roman"/>
          <w:b/>
          <w:color w:val="auto"/>
          <w:sz w:val="24"/>
        </w:rPr>
        <w:t>C</w:t>
      </w:r>
      <w:r>
        <w:rPr>
          <w:rFonts w:ascii="宋体" w:eastAsia="宋体" w:hAnsi="宋体" w:cs="宋体"/>
          <w:b/>
          <w:color w:val="auto"/>
          <w:sz w:val="24"/>
        </w:rPr>
        <w:t>三个选项中选出最佳选项。听完每段对话后，你都有</w:t>
      </w:r>
      <w:r>
        <w:rPr>
          <w:rFonts w:ascii="Times New Roman" w:eastAsia="Times New Roman" w:hAnsi="Times New Roman" w:cs="Times New Roman"/>
          <w:b/>
          <w:color w:val="auto"/>
          <w:sz w:val="24"/>
        </w:rPr>
        <w:t>10</w:t>
      </w:r>
      <w:r>
        <w:rPr>
          <w:rFonts w:ascii="宋体" w:eastAsia="宋体" w:hAnsi="宋体" w:cs="宋体"/>
          <w:b/>
          <w:color w:val="auto"/>
          <w:sz w:val="24"/>
        </w:rPr>
        <w:t>秒钟的时间来回答有关小题和阅读下一小题。每段对话仅读一遍。</w:t>
      </w:r>
    </w:p>
    <w:p w:rsidR="00FC5860" w:rsidRPr="00BE1BCD">
      <w:pPr>
        <w:spacing w:line="360" w:lineRule="auto"/>
        <w:jc w:val="both"/>
      </w:pPr>
      <w:r>
        <w:rPr>
          <w:rFonts w:ascii="Times New Roman" w:eastAsia="Times New Roman" w:hAnsi="Times New Roman" w:cs="Times New Roman"/>
          <w:color w:val="auto"/>
          <w:sz w:val="21"/>
        </w:rPr>
        <w:t>1. What is the man thankful for?</w:t>
      </w:r>
    </w:p>
    <w:p w:rsidR="00FC5860" w:rsidRPr="00BE1BCD">
      <w:pPr>
        <w:spacing w:line="360" w:lineRule="auto"/>
        <w:jc w:val="both"/>
      </w:pPr>
      <w:r>
        <w:rPr>
          <w:rFonts w:ascii="Times New Roman" w:eastAsia="Times New Roman" w:hAnsi="Times New Roman" w:cs="Times New Roman"/>
          <w:color w:val="auto"/>
          <w:sz w:val="21"/>
        </w:rPr>
        <w:t>A. A medical discovery.     B. A peaceful world.     C. Great music.</w:t>
      </w:r>
    </w:p>
    <w:p w:rsidR="00FC5860" w:rsidRPr="00BE1BCD">
      <w:pPr>
        <w:spacing w:line="360" w:lineRule="auto"/>
        <w:jc w:val="both"/>
      </w:pPr>
      <w:r>
        <w:rPr>
          <w:rFonts w:ascii="Times New Roman" w:eastAsia="Times New Roman" w:hAnsi="Times New Roman" w:cs="Times New Roman"/>
          <w:color w:val="auto"/>
          <w:sz w:val="21"/>
        </w:rPr>
        <w:t>2. What will the woman do next?</w:t>
      </w:r>
    </w:p>
    <w:p w:rsidR="00FC5860" w:rsidRPr="00BE1BCD">
      <w:pPr>
        <w:spacing w:line="360" w:lineRule="auto"/>
        <w:jc w:val="both"/>
      </w:pPr>
      <w:r>
        <w:rPr>
          <w:rFonts w:ascii="Times New Roman" w:eastAsia="Times New Roman" w:hAnsi="Times New Roman" w:cs="Times New Roman"/>
          <w:color w:val="auto"/>
          <w:sz w:val="21"/>
        </w:rPr>
        <w:t>A. Read step 2 again.     B. Simplify instructions.     C. Make the cuts again.</w:t>
      </w:r>
    </w:p>
    <w:p w:rsidR="00FC5860" w:rsidRPr="00BE1BCD">
      <w:pPr>
        <w:spacing w:line="360" w:lineRule="auto"/>
        <w:jc w:val="both"/>
      </w:pPr>
      <w:r>
        <w:rPr>
          <w:rFonts w:ascii="Times New Roman" w:eastAsia="Times New Roman" w:hAnsi="Times New Roman" w:cs="Times New Roman"/>
          <w:color w:val="auto"/>
          <w:sz w:val="21"/>
        </w:rPr>
        <w:t>3. What is the woman asked to do?</w:t>
      </w:r>
    </w:p>
    <w:p w:rsidR="00FC5860" w:rsidRPr="00BE1BCD">
      <w:pPr>
        <w:spacing w:line="360" w:lineRule="auto"/>
        <w:jc w:val="both"/>
      </w:pPr>
      <w:r>
        <w:rPr>
          <w:rFonts w:ascii="Times New Roman" w:eastAsia="Times New Roman" w:hAnsi="Times New Roman" w:cs="Times New Roman"/>
          <w:color w:val="auto"/>
          <w:sz w:val="21"/>
        </w:rPr>
        <w:t>A. Paint the kitchen.     B. Take the man’s picture.     C. Sign an application form.</w:t>
      </w:r>
    </w:p>
    <w:p w:rsidR="00FC5860" w:rsidRPr="00BE1BCD">
      <w:pPr>
        <w:spacing w:line="360" w:lineRule="auto"/>
        <w:jc w:val="both"/>
      </w:pPr>
      <w:r>
        <w:rPr>
          <w:rFonts w:ascii="Times New Roman" w:eastAsia="Times New Roman" w:hAnsi="Times New Roman" w:cs="Times New Roman"/>
          <w:color w:val="auto"/>
          <w:sz w:val="21"/>
        </w:rPr>
        <w:t>4. What are the two speakers talking about?</w:t>
      </w:r>
    </w:p>
    <w:p w:rsidR="00FC5860" w:rsidRPr="00BE1BCD">
      <w:pPr>
        <w:spacing w:line="360" w:lineRule="auto"/>
        <w:jc w:val="both"/>
      </w:pPr>
      <w:r>
        <w:rPr>
          <w:rFonts w:ascii="Times New Roman" w:eastAsia="Times New Roman" w:hAnsi="Times New Roman" w:cs="Times New Roman"/>
          <w:color w:val="auto"/>
          <w:sz w:val="21"/>
        </w:rPr>
        <w:t>A. People’s entertainment.     B. Circus performance.     C. Animal welfare.</w:t>
      </w:r>
    </w:p>
    <w:p w:rsidR="00FC5860" w:rsidRPr="00BE1BCD">
      <w:pPr>
        <w:spacing w:line="360" w:lineRule="auto"/>
        <w:jc w:val="both"/>
      </w:pPr>
      <w:r>
        <w:rPr>
          <w:rFonts w:ascii="Times New Roman" w:eastAsia="Times New Roman" w:hAnsi="Times New Roman" w:cs="Times New Roman"/>
          <w:color w:val="auto"/>
          <w:sz w:val="21"/>
        </w:rPr>
        <w:t>5. What is the main subject of the dialogue?</w:t>
      </w:r>
    </w:p>
    <w:p w:rsidR="00FC5860" w:rsidRPr="00BE1BCD">
      <w:pPr>
        <w:spacing w:line="360" w:lineRule="auto"/>
        <w:jc w:val="both"/>
      </w:pPr>
      <w:r>
        <w:rPr>
          <w:rFonts w:ascii="Times New Roman" w:eastAsia="Times New Roman" w:hAnsi="Times New Roman" w:cs="Times New Roman"/>
          <w:color w:val="auto"/>
          <w:sz w:val="21"/>
        </w:rPr>
        <w:t>A. Fitness goals.     B. Healthy diet.     C. Weight problems.</w:t>
      </w:r>
    </w:p>
    <w:p w:rsidR="00FC5860" w:rsidRPr="00BE1BCD">
      <w:pPr>
        <w:spacing w:line="360" w:lineRule="auto"/>
        <w:jc w:val="both"/>
      </w:pPr>
      <w:r>
        <w:rPr>
          <w:rFonts w:ascii="宋体" w:eastAsia="宋体" w:hAnsi="宋体" w:cs="宋体"/>
          <w:b/>
          <w:color w:val="auto"/>
          <w:sz w:val="24"/>
        </w:rPr>
        <w:t>第二节</w:t>
      </w:r>
      <w:r>
        <w:rPr>
          <w:rFonts w:ascii="Times New Roman" w:eastAsia="Times New Roman" w:hAnsi="Times New Roman" w:cs="Times New Roman"/>
          <w:b/>
          <w:color w:val="auto"/>
          <w:sz w:val="24"/>
        </w:rPr>
        <w:t>(</w:t>
      </w:r>
      <w:r>
        <w:rPr>
          <w:rFonts w:ascii="宋体" w:eastAsia="宋体" w:hAnsi="宋体" w:cs="宋体"/>
          <w:b/>
          <w:color w:val="auto"/>
          <w:sz w:val="24"/>
        </w:rPr>
        <w:t>共</w:t>
      </w:r>
      <w:r>
        <w:rPr>
          <w:rFonts w:ascii="Times New Roman" w:eastAsia="Times New Roman" w:hAnsi="Times New Roman" w:cs="Times New Roman"/>
          <w:b/>
          <w:color w:val="auto"/>
          <w:sz w:val="24"/>
        </w:rPr>
        <w:t>15</w:t>
      </w:r>
      <w:r>
        <w:rPr>
          <w:rFonts w:ascii="宋体" w:eastAsia="宋体" w:hAnsi="宋体" w:cs="宋体"/>
          <w:b/>
          <w:color w:val="auto"/>
          <w:sz w:val="24"/>
        </w:rPr>
        <w:t>小题</w:t>
      </w:r>
      <w:r>
        <w:rPr>
          <w:rFonts w:ascii="Times New Roman" w:eastAsia="Times New Roman" w:hAnsi="Times New Roman" w:cs="Times New Roman"/>
          <w:b/>
          <w:color w:val="auto"/>
          <w:sz w:val="24"/>
        </w:rPr>
        <w:t>;</w:t>
      </w:r>
      <w:r>
        <w:rPr>
          <w:rFonts w:ascii="宋体" w:eastAsia="宋体" w:hAnsi="宋体" w:cs="宋体"/>
          <w:b/>
          <w:color w:val="auto"/>
          <w:sz w:val="24"/>
        </w:rPr>
        <w:t>每小题</w:t>
      </w:r>
      <w:r>
        <w:rPr>
          <w:rFonts w:ascii="Times New Roman" w:eastAsia="Times New Roman" w:hAnsi="Times New Roman" w:cs="Times New Roman"/>
          <w:b/>
          <w:color w:val="auto"/>
          <w:sz w:val="24"/>
        </w:rPr>
        <w:t>1.5</w:t>
      </w:r>
      <w:r>
        <w:rPr>
          <w:rFonts w:ascii="宋体" w:eastAsia="宋体" w:hAnsi="宋体" w:cs="宋体"/>
          <w:b/>
          <w:color w:val="auto"/>
          <w:sz w:val="24"/>
        </w:rPr>
        <w:t>分，满分</w:t>
      </w:r>
      <w:r>
        <w:rPr>
          <w:rFonts w:ascii="Times New Roman" w:eastAsia="Times New Roman" w:hAnsi="Times New Roman" w:cs="Times New Roman"/>
          <w:b/>
          <w:color w:val="auto"/>
          <w:sz w:val="24"/>
        </w:rPr>
        <w:t>22.5</w:t>
      </w:r>
      <w:r>
        <w:rPr>
          <w:rFonts w:ascii="宋体" w:eastAsia="宋体" w:hAnsi="宋体" w:cs="宋体"/>
          <w:b/>
          <w:color w:val="auto"/>
          <w:sz w:val="24"/>
        </w:rPr>
        <w:t>分</w:t>
      </w:r>
      <w:r>
        <w:rPr>
          <w:rFonts w:ascii="Times New Roman" w:eastAsia="Times New Roman" w:hAnsi="Times New Roman" w:cs="Times New Roman"/>
          <w:b/>
          <w:color w:val="auto"/>
          <w:sz w:val="24"/>
        </w:rPr>
        <w:t>)</w:t>
      </w:r>
    </w:p>
    <w:p w:rsidR="00FC5860" w:rsidRPr="00BE1BCD">
      <w:pPr>
        <w:spacing w:line="360" w:lineRule="auto"/>
        <w:jc w:val="both"/>
      </w:pPr>
      <w:r>
        <w:rPr>
          <w:rFonts w:ascii="宋体" w:eastAsia="宋体" w:hAnsi="宋体" w:cs="宋体"/>
          <w:b/>
          <w:color w:val="auto"/>
          <w:sz w:val="24"/>
        </w:rPr>
        <w:t>听下面</w:t>
      </w:r>
      <w:r>
        <w:rPr>
          <w:rFonts w:ascii="Times New Roman" w:eastAsia="Times New Roman" w:hAnsi="Times New Roman" w:cs="Times New Roman"/>
          <w:b/>
          <w:color w:val="auto"/>
          <w:sz w:val="24"/>
        </w:rPr>
        <w:t>5</w:t>
      </w:r>
      <w:r>
        <w:rPr>
          <w:rFonts w:ascii="宋体" w:eastAsia="宋体" w:hAnsi="宋体" w:cs="宋体"/>
          <w:b/>
          <w:color w:val="auto"/>
          <w:sz w:val="24"/>
        </w:rPr>
        <w:t>段对话或独白。每段对话或独白后有几个小题，从题中所给的</w:t>
      </w:r>
      <w:r>
        <w:rPr>
          <w:rFonts w:ascii="Times New Roman" w:eastAsia="Times New Roman" w:hAnsi="Times New Roman" w:cs="Times New Roman"/>
          <w:b/>
          <w:color w:val="auto"/>
          <w:sz w:val="24"/>
        </w:rPr>
        <w:t>A</w:t>
      </w:r>
      <w:r>
        <w:rPr>
          <w:rFonts w:ascii="宋体" w:eastAsia="宋体" w:hAnsi="宋体" w:cs="宋体"/>
          <w:b/>
          <w:color w:val="auto"/>
          <w:sz w:val="24"/>
        </w:rPr>
        <w:t>、</w:t>
      </w:r>
      <w:r>
        <w:rPr>
          <w:rFonts w:ascii="Times New Roman" w:eastAsia="Times New Roman" w:hAnsi="Times New Roman" w:cs="Times New Roman"/>
          <w:b/>
          <w:color w:val="auto"/>
          <w:sz w:val="24"/>
        </w:rPr>
        <w:t>B</w:t>
      </w:r>
      <w:r>
        <w:rPr>
          <w:rFonts w:ascii="宋体" w:eastAsia="宋体" w:hAnsi="宋体" w:cs="宋体"/>
          <w:b/>
          <w:color w:val="auto"/>
          <w:sz w:val="24"/>
        </w:rPr>
        <w:t>、</w:t>
      </w:r>
      <w:r>
        <w:rPr>
          <w:rFonts w:ascii="Times New Roman" w:eastAsia="Times New Roman" w:hAnsi="Times New Roman" w:cs="Times New Roman"/>
          <w:b/>
          <w:color w:val="auto"/>
          <w:sz w:val="24"/>
        </w:rPr>
        <w:t>C</w:t>
      </w:r>
      <w:r>
        <w:rPr>
          <w:rFonts w:ascii="宋体" w:eastAsia="宋体" w:hAnsi="宋体" w:cs="宋体"/>
          <w:b/>
          <w:color w:val="auto"/>
          <w:sz w:val="24"/>
        </w:rPr>
        <w:t>三个选项中选出最佳选项。听每段对话或独白前，你将有时间阅读各个小题，每小题</w:t>
      </w:r>
      <w:r>
        <w:rPr>
          <w:rFonts w:ascii="Times New Roman" w:eastAsia="Times New Roman" w:hAnsi="Times New Roman" w:cs="Times New Roman"/>
          <w:b/>
          <w:color w:val="auto"/>
          <w:sz w:val="24"/>
        </w:rPr>
        <w:t>5</w:t>
      </w:r>
      <w:r>
        <w:rPr>
          <w:rFonts w:ascii="宋体" w:eastAsia="宋体" w:hAnsi="宋体" w:cs="宋体"/>
          <w:b/>
          <w:color w:val="auto"/>
          <w:sz w:val="24"/>
        </w:rPr>
        <w:t>秒钟</w:t>
      </w:r>
      <w:r>
        <w:rPr>
          <w:rFonts w:ascii="Times New Roman" w:eastAsia="Times New Roman" w:hAnsi="Times New Roman" w:cs="Times New Roman"/>
          <w:b/>
          <w:color w:val="auto"/>
          <w:sz w:val="24"/>
        </w:rPr>
        <w:t>;</w:t>
      </w:r>
      <w:r>
        <w:rPr>
          <w:rFonts w:ascii="宋体" w:eastAsia="宋体" w:hAnsi="宋体" w:cs="宋体"/>
          <w:b/>
          <w:color w:val="auto"/>
          <w:sz w:val="24"/>
        </w:rPr>
        <w:t>听完后，各小题将给出</w:t>
      </w:r>
      <w:r>
        <w:rPr>
          <w:rFonts w:ascii="Times New Roman" w:eastAsia="Times New Roman" w:hAnsi="Times New Roman" w:cs="Times New Roman"/>
          <w:b/>
          <w:color w:val="auto"/>
          <w:sz w:val="24"/>
        </w:rPr>
        <w:t>5</w:t>
      </w:r>
      <w:r>
        <w:rPr>
          <w:rFonts w:ascii="宋体" w:eastAsia="宋体" w:hAnsi="宋体" w:cs="宋体"/>
          <w:b/>
          <w:color w:val="auto"/>
          <w:sz w:val="24"/>
        </w:rPr>
        <w:t>秒钟的作答时间。每段对话或独白读两遍。</w:t>
      </w:r>
    </w:p>
    <w:p w:rsidR="00FC5860" w:rsidRPr="00BE1BCD">
      <w:pPr>
        <w:spacing w:line="360" w:lineRule="auto"/>
        <w:jc w:val="both"/>
      </w:pPr>
      <w:r>
        <w:rPr>
          <w:rFonts w:ascii="宋体" w:eastAsia="宋体" w:hAnsi="宋体" w:cs="宋体"/>
          <w:b/>
          <w:color w:val="auto"/>
          <w:sz w:val="24"/>
        </w:rPr>
        <w:t>听第</w:t>
      </w:r>
      <w:r>
        <w:rPr>
          <w:rFonts w:ascii="Times New Roman" w:eastAsia="Times New Roman" w:hAnsi="Times New Roman" w:cs="Times New Roman"/>
          <w:b/>
          <w:color w:val="auto"/>
          <w:sz w:val="24"/>
        </w:rPr>
        <w:t>6</w:t>
      </w:r>
      <w:r>
        <w:rPr>
          <w:rFonts w:ascii="宋体" w:eastAsia="宋体" w:hAnsi="宋体" w:cs="宋体"/>
          <w:b/>
          <w:color w:val="auto"/>
          <w:sz w:val="24"/>
        </w:rPr>
        <w:t>段材料，回答第</w:t>
      </w:r>
      <w:r>
        <w:rPr>
          <w:rFonts w:ascii="Times New Roman" w:eastAsia="Times New Roman" w:hAnsi="Times New Roman" w:cs="Times New Roman"/>
          <w:b/>
          <w:color w:val="auto"/>
          <w:sz w:val="24"/>
        </w:rPr>
        <w:t>6</w:t>
      </w:r>
      <w:r>
        <w:rPr>
          <w:rFonts w:ascii="宋体" w:eastAsia="宋体" w:hAnsi="宋体" w:cs="宋体"/>
          <w:b/>
          <w:color w:val="auto"/>
          <w:sz w:val="24"/>
        </w:rPr>
        <w:t>、</w:t>
      </w:r>
      <w:r>
        <w:rPr>
          <w:rFonts w:ascii="Times New Roman" w:eastAsia="Times New Roman" w:hAnsi="Times New Roman" w:cs="Times New Roman"/>
          <w:b/>
          <w:color w:val="auto"/>
          <w:sz w:val="24"/>
        </w:rPr>
        <w:t>7</w:t>
      </w:r>
      <w:r>
        <w:rPr>
          <w:rFonts w:ascii="宋体" w:eastAsia="宋体" w:hAnsi="宋体" w:cs="宋体"/>
          <w:b/>
          <w:color w:val="auto"/>
          <w:sz w:val="24"/>
        </w:rPr>
        <w:t>题。</w:t>
      </w:r>
    </w:p>
    <w:p w:rsidR="00FC5860" w:rsidRPr="00BE1BCD">
      <w:pPr>
        <w:spacing w:line="360" w:lineRule="auto"/>
        <w:jc w:val="both"/>
      </w:pPr>
      <w:r>
        <w:rPr>
          <w:rFonts w:ascii="Times New Roman" w:eastAsia="Times New Roman" w:hAnsi="Times New Roman" w:cs="Times New Roman"/>
          <w:color w:val="auto"/>
          <w:sz w:val="21"/>
        </w:rPr>
        <w:t>6. What do the speakers have in common?</w:t>
      </w:r>
    </w:p>
    <w:p w:rsidR="00FC5860" w:rsidRPr="00BE1BCD">
      <w:pPr>
        <w:spacing w:line="360" w:lineRule="auto"/>
        <w:jc w:val="both"/>
      </w:pPr>
      <w:r>
        <w:rPr>
          <w:rFonts w:ascii="Times New Roman" w:eastAsia="Times New Roman" w:hAnsi="Times New Roman" w:cs="Times New Roman"/>
          <w:color w:val="auto"/>
          <w:sz w:val="21"/>
        </w:rPr>
        <w:t>A. They are college freshmen.</w:t>
      </w:r>
    </w:p>
    <w:p w:rsidR="00FC5860" w:rsidRPr="00BE1BCD">
      <w:pPr>
        <w:spacing w:line="360" w:lineRule="auto"/>
        <w:jc w:val="both"/>
      </w:pPr>
      <w:r>
        <w:rPr>
          <w:rFonts w:ascii="Times New Roman" w:eastAsia="Times New Roman" w:hAnsi="Times New Roman" w:cs="Times New Roman"/>
          <w:color w:val="auto"/>
          <w:sz w:val="21"/>
        </w:rPr>
        <w:t>B. They come from the same city.</w:t>
      </w:r>
    </w:p>
    <w:p w:rsidR="00FC5860" w:rsidRPr="00BE1BCD">
      <w:pPr>
        <w:spacing w:line="360" w:lineRule="auto"/>
        <w:jc w:val="both"/>
      </w:pPr>
      <w:r>
        <w:rPr>
          <w:rFonts w:ascii="Times New Roman" w:eastAsia="Times New Roman" w:hAnsi="Times New Roman" w:cs="Times New Roman"/>
          <w:color w:val="auto"/>
          <w:sz w:val="21"/>
        </w:rPr>
        <w:t>C. They both have a great interest in psychology.</w:t>
      </w:r>
    </w:p>
    <w:p w:rsidR="00FC5860" w:rsidRPr="00BE1BCD">
      <w:pPr>
        <w:spacing w:line="360" w:lineRule="auto"/>
        <w:jc w:val="both"/>
      </w:pPr>
      <w:r>
        <w:rPr>
          <w:rFonts w:ascii="Times New Roman" w:eastAsia="Times New Roman" w:hAnsi="Times New Roman" w:cs="Times New Roman"/>
          <w:color w:val="auto"/>
          <w:sz w:val="21"/>
        </w:rPr>
        <w:t>7. How does Jack sound when talking about college life?</w:t>
      </w:r>
    </w:p>
    <w:p w:rsidR="00FC5860" w:rsidRPr="00BE1BCD">
      <w:pPr>
        <w:spacing w:line="360" w:lineRule="auto"/>
        <w:jc w:val="both"/>
      </w:pPr>
      <w:r>
        <w:rPr>
          <w:rFonts w:ascii="Times New Roman" w:eastAsia="Times New Roman" w:hAnsi="Times New Roman" w:cs="Times New Roman"/>
          <w:color w:val="auto"/>
          <w:sz w:val="21"/>
        </w:rPr>
        <w:t>A. Uncertain.     B. Positive.     C. Worried.</w:t>
      </w:r>
    </w:p>
    <w:p w:rsidR="00FC5860" w:rsidRPr="00BE1BCD">
      <w:pPr>
        <w:spacing w:line="360" w:lineRule="auto"/>
        <w:jc w:val="both"/>
      </w:pPr>
      <w:r>
        <w:rPr>
          <w:rFonts w:ascii="宋体" w:eastAsia="宋体" w:hAnsi="宋体" w:cs="宋体"/>
          <w:b/>
          <w:color w:val="auto"/>
          <w:sz w:val="24"/>
        </w:rPr>
        <w:t>听第</w:t>
      </w:r>
      <w:r>
        <w:rPr>
          <w:rFonts w:ascii="Times New Roman" w:eastAsia="Times New Roman" w:hAnsi="Times New Roman" w:cs="Times New Roman"/>
          <w:b/>
          <w:color w:val="auto"/>
          <w:sz w:val="24"/>
        </w:rPr>
        <w:t>7</w:t>
      </w:r>
      <w:r>
        <w:rPr>
          <w:rFonts w:ascii="宋体" w:eastAsia="宋体" w:hAnsi="宋体" w:cs="宋体"/>
          <w:b/>
          <w:color w:val="auto"/>
          <w:sz w:val="24"/>
        </w:rPr>
        <w:t>段材料，回答第</w:t>
      </w:r>
      <w:r>
        <w:rPr>
          <w:rFonts w:ascii="Times New Roman" w:eastAsia="Times New Roman" w:hAnsi="Times New Roman" w:cs="Times New Roman"/>
          <w:b/>
          <w:color w:val="auto"/>
          <w:sz w:val="24"/>
        </w:rPr>
        <w:t>8</w:t>
      </w:r>
      <w:r>
        <w:rPr>
          <w:rFonts w:ascii="宋体" w:eastAsia="宋体" w:hAnsi="宋体" w:cs="宋体"/>
          <w:b/>
          <w:color w:val="auto"/>
          <w:sz w:val="24"/>
        </w:rPr>
        <w:t>至</w:t>
      </w:r>
      <w:r>
        <w:rPr>
          <w:rFonts w:ascii="Times New Roman" w:eastAsia="Times New Roman" w:hAnsi="Times New Roman" w:cs="Times New Roman"/>
          <w:b/>
          <w:color w:val="auto"/>
          <w:sz w:val="24"/>
        </w:rPr>
        <w:t>10</w:t>
      </w:r>
      <w:r>
        <w:rPr>
          <w:rFonts w:ascii="宋体" w:eastAsia="宋体" w:hAnsi="宋体" w:cs="宋体"/>
          <w:b/>
          <w:color w:val="auto"/>
          <w:sz w:val="24"/>
        </w:rPr>
        <w:t>题。</w:t>
      </w:r>
    </w:p>
    <w:p w:rsidR="00FC5860" w:rsidRPr="00BE1BCD">
      <w:pPr>
        <w:spacing w:line="360" w:lineRule="auto"/>
        <w:jc w:val="both"/>
      </w:pPr>
      <w:r>
        <w:rPr>
          <w:rFonts w:ascii="Times New Roman" w:eastAsia="Times New Roman" w:hAnsi="Times New Roman" w:cs="Times New Roman"/>
          <w:color w:val="auto"/>
          <w:sz w:val="21"/>
        </w:rPr>
        <w:t>8. Where could Sarah be found at the weekend?</w:t>
      </w:r>
    </w:p>
    <w:p w:rsidR="00FC5860" w:rsidRPr="00BE1BCD">
      <w:pPr>
        <w:spacing w:line="360" w:lineRule="auto"/>
        <w:jc w:val="both"/>
      </w:pPr>
      <w:r>
        <w:rPr>
          <w:rFonts w:ascii="Times New Roman" w:eastAsia="Times New Roman" w:hAnsi="Times New Roman" w:cs="Times New Roman"/>
          <w:color w:val="auto"/>
          <w:sz w:val="21"/>
        </w:rPr>
        <w:t>A. At an animal shelter.     B. At the food bank.     C. At a grocery store.</w:t>
      </w:r>
    </w:p>
    <w:p w:rsidR="00FC5860" w:rsidRPr="00BE1BCD">
      <w:pPr>
        <w:spacing w:line="360" w:lineRule="auto"/>
        <w:jc w:val="both"/>
      </w:pPr>
      <w:r>
        <w:rPr>
          <w:rFonts w:ascii="Times New Roman" w:eastAsia="Times New Roman" w:hAnsi="Times New Roman" w:cs="Times New Roman"/>
          <w:color w:val="auto"/>
          <w:sz w:val="21"/>
        </w:rPr>
        <w:t>9. Why doesn’t the man do volunteer work?</w:t>
      </w:r>
    </w:p>
    <w:p w:rsidR="00FC5860" w:rsidRPr="00BE1BCD">
      <w:pPr>
        <w:spacing w:line="360" w:lineRule="auto"/>
        <w:jc w:val="both"/>
      </w:pPr>
      <w:r>
        <w:rPr>
          <w:rFonts w:ascii="Times New Roman" w:eastAsia="Times New Roman" w:hAnsi="Times New Roman" w:cs="Times New Roman"/>
          <w:color w:val="auto"/>
          <w:sz w:val="21"/>
        </w:rPr>
        <w:t>A. He doesn’t think it’s rewarding.</w:t>
      </w:r>
    </w:p>
    <w:p w:rsidR="00FC5860" w:rsidRPr="00BE1BCD">
      <w:pPr>
        <w:spacing w:line="360" w:lineRule="auto"/>
        <w:jc w:val="both"/>
      </w:pPr>
      <w:r>
        <w:rPr>
          <w:rFonts w:ascii="Times New Roman" w:eastAsia="Times New Roman" w:hAnsi="Times New Roman" w:cs="Times New Roman"/>
          <w:color w:val="auto"/>
          <w:sz w:val="21"/>
        </w:rPr>
        <w:t>B. He doesn’t know what to do.</w:t>
      </w:r>
    </w:p>
    <w:p w:rsidR="00FC5860" w:rsidRPr="00BE1BCD">
      <w:pPr>
        <w:spacing w:line="360" w:lineRule="auto"/>
        <w:jc w:val="both"/>
      </w:pPr>
      <w:r>
        <w:rPr>
          <w:rFonts w:ascii="Times New Roman" w:eastAsia="Times New Roman" w:hAnsi="Times New Roman" w:cs="Times New Roman"/>
          <w:color w:val="auto"/>
          <w:sz w:val="21"/>
        </w:rPr>
        <w:t>C. He lacks the time.</w:t>
      </w:r>
    </w:p>
    <w:p w:rsidR="00FC5860" w:rsidRPr="00BE1BCD">
      <w:pPr>
        <w:spacing w:line="360" w:lineRule="auto"/>
        <w:jc w:val="both"/>
      </w:pPr>
      <w:r>
        <w:rPr>
          <w:rFonts w:ascii="Times New Roman" w:eastAsia="Times New Roman" w:hAnsi="Times New Roman" w:cs="Times New Roman"/>
          <w:color w:val="auto"/>
          <w:sz w:val="21"/>
        </w:rPr>
        <w:t>10. What do we know about Sarah?</w:t>
      </w:r>
    </w:p>
    <w:p w:rsidR="00FC5860" w:rsidRPr="00BE1BCD">
      <w:pPr>
        <w:spacing w:line="360" w:lineRule="auto"/>
        <w:jc w:val="both"/>
      </w:pPr>
      <w:r>
        <w:rPr>
          <w:rFonts w:ascii="Times New Roman" w:eastAsia="Times New Roman" w:hAnsi="Times New Roman" w:cs="Times New Roman"/>
          <w:color w:val="auto"/>
          <w:sz w:val="21"/>
        </w:rPr>
        <w:t>A. She is encouraging the man to join her.</w:t>
      </w:r>
    </w:p>
    <w:p w:rsidR="00FC5860" w:rsidRPr="00BE1BCD">
      <w:pPr>
        <w:spacing w:line="360" w:lineRule="auto"/>
        <w:jc w:val="both"/>
      </w:pPr>
      <w:r>
        <w:rPr>
          <w:rFonts w:ascii="Times New Roman" w:eastAsia="Times New Roman" w:hAnsi="Times New Roman" w:cs="Times New Roman"/>
          <w:color w:val="auto"/>
          <w:sz w:val="21"/>
        </w:rPr>
        <w:t>B. She will become a full-time volunteer.</w:t>
      </w:r>
    </w:p>
    <w:p w:rsidR="00FC5860" w:rsidRPr="00BE1BCD">
      <w:pPr>
        <w:spacing w:line="360" w:lineRule="auto"/>
        <w:jc w:val="both"/>
      </w:pPr>
      <w:r>
        <w:rPr>
          <w:rFonts w:ascii="Times New Roman" w:eastAsia="Times New Roman" w:hAnsi="Times New Roman" w:cs="Times New Roman"/>
          <w:color w:val="auto"/>
          <w:sz w:val="21"/>
        </w:rPr>
        <w:t>C. She manages her time well.</w:t>
      </w:r>
    </w:p>
    <w:p w:rsidR="00FC5860" w:rsidRPr="00BE1BCD">
      <w:pPr>
        <w:spacing w:line="360" w:lineRule="auto"/>
        <w:jc w:val="both"/>
      </w:pPr>
      <w:r>
        <w:rPr>
          <w:rFonts w:ascii="宋体" w:eastAsia="宋体" w:hAnsi="宋体" w:cs="宋体"/>
          <w:b/>
          <w:color w:val="auto"/>
          <w:sz w:val="24"/>
        </w:rPr>
        <w:t>听第</w:t>
      </w:r>
      <w:r>
        <w:rPr>
          <w:rFonts w:ascii="Times New Roman" w:eastAsia="Times New Roman" w:hAnsi="Times New Roman" w:cs="Times New Roman"/>
          <w:b/>
          <w:color w:val="auto"/>
          <w:sz w:val="24"/>
        </w:rPr>
        <w:t>8</w:t>
      </w:r>
      <w:r>
        <w:rPr>
          <w:rFonts w:ascii="宋体" w:eastAsia="宋体" w:hAnsi="宋体" w:cs="宋体"/>
          <w:b/>
          <w:color w:val="auto"/>
          <w:sz w:val="24"/>
        </w:rPr>
        <w:t>段材料，回答第</w:t>
      </w:r>
      <w:r>
        <w:rPr>
          <w:rFonts w:ascii="Times New Roman" w:eastAsia="Times New Roman" w:hAnsi="Times New Roman" w:cs="Times New Roman"/>
          <w:b/>
          <w:color w:val="auto"/>
          <w:sz w:val="24"/>
        </w:rPr>
        <w:t>11</w:t>
      </w:r>
      <w:r>
        <w:rPr>
          <w:rFonts w:ascii="宋体" w:eastAsia="宋体" w:hAnsi="宋体" w:cs="宋体"/>
          <w:b/>
          <w:color w:val="auto"/>
          <w:sz w:val="24"/>
        </w:rPr>
        <w:t>至</w:t>
      </w:r>
      <w:r>
        <w:rPr>
          <w:rFonts w:ascii="Times New Roman" w:eastAsia="Times New Roman" w:hAnsi="Times New Roman" w:cs="Times New Roman"/>
          <w:b/>
          <w:color w:val="auto"/>
          <w:sz w:val="24"/>
        </w:rPr>
        <w:t>13</w:t>
      </w:r>
      <w:r>
        <w:rPr>
          <w:rFonts w:ascii="宋体" w:eastAsia="宋体" w:hAnsi="宋体" w:cs="宋体"/>
          <w:b/>
          <w:color w:val="auto"/>
          <w:sz w:val="24"/>
        </w:rPr>
        <w:t>题。</w:t>
      </w:r>
    </w:p>
    <w:p w:rsidR="00FC5860" w:rsidRPr="00BE1BCD">
      <w:pPr>
        <w:spacing w:line="360" w:lineRule="auto"/>
        <w:jc w:val="both"/>
      </w:pPr>
      <w:r>
        <w:rPr>
          <w:rFonts w:ascii="Times New Roman" w:eastAsia="Times New Roman" w:hAnsi="Times New Roman" w:cs="Times New Roman"/>
          <w:color w:val="auto"/>
          <w:sz w:val="21"/>
        </w:rPr>
        <w:t>11</w:t>
      </w:r>
      <w:r>
        <w:rPr>
          <w:rFonts w:ascii="Times New Roman" w:eastAsia="Times New Roman" w:hAnsi="Times New Roman" w:cs="Times New Roman"/>
          <w:color w:val="auto"/>
          <w:position w:val="-22"/>
          <w:sz w:val="21"/>
        </w:rPr>
        <w:drawing>
          <wp:inline>
            <wp:extent cx="3175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Pr>
          <w:rFonts w:ascii="Times New Roman" w:eastAsia="Times New Roman" w:hAnsi="Times New Roman" w:cs="Times New Roman"/>
          <w:color w:val="auto"/>
          <w:sz w:val="21"/>
        </w:rPr>
        <w:t xml:space="preserve"> Who is the woman?</w:t>
      </w:r>
    </w:p>
    <w:p w:rsidR="00FC5860" w:rsidRPr="00BE1BCD">
      <w:pPr>
        <w:spacing w:line="360" w:lineRule="auto"/>
        <w:jc w:val="both"/>
      </w:pPr>
      <w:r>
        <w:rPr>
          <w:rFonts w:ascii="Times New Roman" w:eastAsia="Times New Roman" w:hAnsi="Times New Roman" w:cs="Times New Roman"/>
          <w:color w:val="auto"/>
          <w:sz w:val="21"/>
        </w:rPr>
        <w:t>A. A teacher.     B. A graduate student.     C. A sociologist.</w:t>
      </w:r>
    </w:p>
    <w:p w:rsidR="00FC5860" w:rsidRPr="00BE1BCD">
      <w:pPr>
        <w:spacing w:line="360" w:lineRule="auto"/>
        <w:jc w:val="both"/>
      </w:pPr>
      <w:r>
        <w:rPr>
          <w:rFonts w:ascii="Times New Roman" w:eastAsia="Times New Roman" w:hAnsi="Times New Roman" w:cs="Times New Roman"/>
          <w:color w:val="auto"/>
          <w:sz w:val="21"/>
        </w:rPr>
        <w:t>12. What did the man find enjoyable in his project?</w:t>
      </w:r>
    </w:p>
    <w:p w:rsidR="00FC5860" w:rsidRPr="00BE1BCD">
      <w:pPr>
        <w:spacing w:line="360" w:lineRule="auto"/>
        <w:jc w:val="both"/>
      </w:pPr>
      <w:r>
        <w:rPr>
          <w:rFonts w:ascii="Times New Roman" w:eastAsia="Times New Roman" w:hAnsi="Times New Roman" w:cs="Times New Roman"/>
          <w:color w:val="auto"/>
          <w:sz w:val="21"/>
        </w:rPr>
        <w:t>A. Interviewing people.    B. Learning new languages.    C. Trying different types of food.</w:t>
      </w:r>
    </w:p>
    <w:p w:rsidR="00FC5860" w:rsidRPr="00BE1BCD">
      <w:pPr>
        <w:spacing w:line="360" w:lineRule="auto"/>
        <w:jc w:val="both"/>
      </w:pPr>
      <w:r>
        <w:rPr>
          <w:rFonts w:ascii="Times New Roman" w:eastAsia="Times New Roman" w:hAnsi="Times New Roman" w:cs="Times New Roman"/>
          <w:color w:val="auto"/>
          <w:sz w:val="21"/>
        </w:rPr>
        <w:t>13. What is the man’s suggestion on cultural understanding?</w:t>
      </w:r>
    </w:p>
    <w:p w:rsidR="00FC5860" w:rsidRPr="00BE1BCD">
      <w:pPr>
        <w:spacing w:line="360" w:lineRule="auto"/>
        <w:jc w:val="both"/>
      </w:pPr>
      <w:r>
        <w:rPr>
          <w:rFonts w:ascii="Times New Roman" w:eastAsia="Times New Roman" w:hAnsi="Times New Roman" w:cs="Times New Roman"/>
          <w:color w:val="auto"/>
          <w:sz w:val="21"/>
        </w:rPr>
        <w:t>A. Learn with the natives together.</w:t>
      </w:r>
    </w:p>
    <w:p w:rsidR="00FC5860" w:rsidRPr="00BE1BCD">
      <w:pPr>
        <w:spacing w:line="360" w:lineRule="auto"/>
        <w:jc w:val="both"/>
      </w:pPr>
      <w:r>
        <w:rPr>
          <w:rFonts w:ascii="Times New Roman" w:eastAsia="Times New Roman" w:hAnsi="Times New Roman" w:cs="Times New Roman"/>
          <w:color w:val="auto"/>
          <w:sz w:val="21"/>
        </w:rPr>
        <w:t>B. Stay open to different cultures.</w:t>
      </w:r>
    </w:p>
    <w:p w:rsidR="00FC5860" w:rsidRPr="00BE1BCD">
      <w:pPr>
        <w:spacing w:line="360" w:lineRule="auto"/>
        <w:jc w:val="both"/>
      </w:pPr>
      <w:r>
        <w:rPr>
          <w:rFonts w:ascii="Times New Roman" w:eastAsia="Times New Roman" w:hAnsi="Times New Roman" w:cs="Times New Roman"/>
          <w:color w:val="auto"/>
          <w:sz w:val="21"/>
        </w:rPr>
        <w:t>C. Analyze cultural shocks.</w:t>
      </w:r>
    </w:p>
    <w:p w:rsidR="00FC5860" w:rsidRPr="00BE1BCD">
      <w:pPr>
        <w:spacing w:line="360" w:lineRule="auto"/>
        <w:jc w:val="both"/>
      </w:pPr>
      <w:r>
        <w:rPr>
          <w:rFonts w:ascii="宋体" w:eastAsia="宋体" w:hAnsi="宋体" w:cs="宋体"/>
          <w:b/>
          <w:color w:val="auto"/>
          <w:sz w:val="24"/>
        </w:rPr>
        <w:t>听第</w:t>
      </w:r>
      <w:r>
        <w:rPr>
          <w:rFonts w:ascii="Times New Roman" w:eastAsia="Times New Roman" w:hAnsi="Times New Roman" w:cs="Times New Roman"/>
          <w:b/>
          <w:color w:val="auto"/>
          <w:sz w:val="24"/>
        </w:rPr>
        <w:t>9</w:t>
      </w:r>
      <w:r>
        <w:rPr>
          <w:rFonts w:ascii="宋体" w:eastAsia="宋体" w:hAnsi="宋体" w:cs="宋体"/>
          <w:b/>
          <w:color w:val="auto"/>
          <w:sz w:val="24"/>
        </w:rPr>
        <w:t>段材料，回答第</w:t>
      </w:r>
      <w:r>
        <w:rPr>
          <w:rFonts w:ascii="Times New Roman" w:eastAsia="Times New Roman" w:hAnsi="Times New Roman" w:cs="Times New Roman"/>
          <w:b/>
          <w:color w:val="auto"/>
          <w:sz w:val="24"/>
        </w:rPr>
        <w:t>14</w:t>
      </w:r>
      <w:r>
        <w:rPr>
          <w:rFonts w:ascii="宋体" w:eastAsia="宋体" w:hAnsi="宋体" w:cs="宋体"/>
          <w:b/>
          <w:color w:val="auto"/>
          <w:sz w:val="24"/>
        </w:rPr>
        <w:t>至</w:t>
      </w:r>
      <w:r>
        <w:rPr>
          <w:rFonts w:ascii="Times New Roman" w:eastAsia="Times New Roman" w:hAnsi="Times New Roman" w:cs="Times New Roman"/>
          <w:b/>
          <w:color w:val="auto"/>
          <w:sz w:val="24"/>
        </w:rPr>
        <w:t>17</w:t>
      </w:r>
      <w:r>
        <w:rPr>
          <w:rFonts w:ascii="宋体" w:eastAsia="宋体" w:hAnsi="宋体" w:cs="宋体"/>
          <w:b/>
          <w:color w:val="auto"/>
          <w:sz w:val="24"/>
        </w:rPr>
        <w:t>题。</w:t>
      </w:r>
    </w:p>
    <w:p w:rsidR="00FC5860" w:rsidRPr="00BE1BCD">
      <w:pPr>
        <w:spacing w:line="360" w:lineRule="auto"/>
        <w:jc w:val="both"/>
      </w:pPr>
      <w:r>
        <w:rPr>
          <w:rFonts w:ascii="Times New Roman" w:eastAsia="Times New Roman" w:hAnsi="Times New Roman" w:cs="Times New Roman"/>
          <w:color w:val="auto"/>
          <w:sz w:val="21"/>
        </w:rPr>
        <w:t>14. What did the woman think of filming the movie?</w:t>
      </w:r>
    </w:p>
    <w:p w:rsidR="00FC5860" w:rsidRPr="00BE1BCD">
      <w:pPr>
        <w:spacing w:line="360" w:lineRule="auto"/>
        <w:jc w:val="both"/>
      </w:pPr>
      <w:r>
        <w:rPr>
          <w:rFonts w:ascii="Times New Roman" w:eastAsia="Times New Roman" w:hAnsi="Times New Roman" w:cs="Times New Roman"/>
          <w:color w:val="auto"/>
          <w:sz w:val="21"/>
        </w:rPr>
        <w:t>A. It was fun.     B. It was upsetting.     C. It was challenging.</w:t>
      </w:r>
    </w:p>
    <w:p w:rsidR="00FC5860" w:rsidRPr="00BE1BCD">
      <w:pPr>
        <w:spacing w:line="360" w:lineRule="auto"/>
        <w:jc w:val="both"/>
      </w:pPr>
      <w:r>
        <w:rPr>
          <w:rFonts w:ascii="Times New Roman" w:eastAsia="Times New Roman" w:hAnsi="Times New Roman" w:cs="Times New Roman"/>
          <w:color w:val="auto"/>
          <w:sz w:val="21"/>
        </w:rPr>
        <w:t>15. When was the film finished?</w:t>
      </w:r>
    </w:p>
    <w:p w:rsidR="00FC5860" w:rsidRPr="00BE1BCD">
      <w:pPr>
        <w:spacing w:line="360" w:lineRule="auto"/>
        <w:jc w:val="both"/>
      </w:pPr>
      <w:r>
        <w:rPr>
          <w:rFonts w:ascii="Times New Roman" w:eastAsia="Times New Roman" w:hAnsi="Times New Roman" w:cs="Times New Roman"/>
          <w:color w:val="auto"/>
          <w:sz w:val="21"/>
        </w:rPr>
        <w:t>A. In November.     B. In August.     C. In July.</w:t>
      </w:r>
    </w:p>
    <w:p w:rsidR="00FC5860" w:rsidRPr="00BE1BCD">
      <w:pPr>
        <w:spacing w:line="360" w:lineRule="auto"/>
        <w:jc w:val="both"/>
      </w:pPr>
      <w:r>
        <w:rPr>
          <w:rFonts w:ascii="Times New Roman" w:eastAsia="Times New Roman" w:hAnsi="Times New Roman" w:cs="Times New Roman"/>
          <w:color w:val="auto"/>
          <w:sz w:val="21"/>
        </w:rPr>
        <w:t>16. What kind of film would the woman like to do in the future?</w:t>
      </w:r>
    </w:p>
    <w:p w:rsidR="00FC5860" w:rsidRPr="00BE1BCD">
      <w:pPr>
        <w:spacing w:line="360" w:lineRule="auto"/>
        <w:jc w:val="both"/>
      </w:pPr>
      <w:r>
        <w:rPr>
          <w:rFonts w:ascii="Times New Roman" w:eastAsia="Times New Roman" w:hAnsi="Times New Roman" w:cs="Times New Roman"/>
          <w:color w:val="auto"/>
          <w:sz w:val="21"/>
        </w:rPr>
        <w:t>A. A romantic film.     B. A scary film.     C. An interesting film.</w:t>
      </w:r>
    </w:p>
    <w:p w:rsidR="00FC5860" w:rsidRPr="00BE1BCD">
      <w:pPr>
        <w:spacing w:line="360" w:lineRule="auto"/>
        <w:jc w:val="both"/>
      </w:pPr>
      <w:r>
        <w:rPr>
          <w:rFonts w:ascii="Times New Roman" w:eastAsia="Times New Roman" w:hAnsi="Times New Roman" w:cs="Times New Roman"/>
          <w:color w:val="auto"/>
          <w:sz w:val="21"/>
        </w:rPr>
        <w:t>17. What is the probable relationship between the speakers?</w:t>
      </w:r>
    </w:p>
    <w:p w:rsidR="00FC5860" w:rsidRPr="00BE1BCD">
      <w:pPr>
        <w:spacing w:line="360" w:lineRule="auto"/>
        <w:jc w:val="both"/>
      </w:pPr>
      <w:r>
        <w:rPr>
          <w:rFonts w:ascii="Times New Roman" w:eastAsia="Times New Roman" w:hAnsi="Times New Roman" w:cs="Times New Roman"/>
          <w:color w:val="auto"/>
          <w:sz w:val="21"/>
        </w:rPr>
        <w:t>A. Cast members.     B. Host and actress.     C. Director and audience.</w:t>
      </w:r>
    </w:p>
    <w:p w:rsidR="00FC5860" w:rsidRPr="00BE1BCD">
      <w:pPr>
        <w:spacing w:line="360" w:lineRule="auto"/>
        <w:jc w:val="both"/>
      </w:pPr>
      <w:r>
        <w:rPr>
          <w:rFonts w:ascii="宋体" w:eastAsia="宋体" w:hAnsi="宋体" w:cs="宋体"/>
          <w:b/>
          <w:color w:val="auto"/>
          <w:sz w:val="24"/>
        </w:rPr>
        <w:t>听第</w:t>
      </w:r>
      <w:r>
        <w:rPr>
          <w:rFonts w:ascii="Times New Roman" w:eastAsia="Times New Roman" w:hAnsi="Times New Roman" w:cs="Times New Roman"/>
          <w:b/>
          <w:color w:val="auto"/>
          <w:sz w:val="24"/>
        </w:rPr>
        <w:t>10</w:t>
      </w:r>
      <w:r>
        <w:rPr>
          <w:rFonts w:ascii="宋体" w:eastAsia="宋体" w:hAnsi="宋体" w:cs="宋体"/>
          <w:b/>
          <w:color w:val="auto"/>
          <w:sz w:val="24"/>
        </w:rPr>
        <w:t>段材料，回答第</w:t>
      </w:r>
      <w:r>
        <w:rPr>
          <w:rFonts w:ascii="Times New Roman" w:eastAsia="Times New Roman" w:hAnsi="Times New Roman" w:cs="Times New Roman"/>
          <w:b/>
          <w:color w:val="auto"/>
          <w:sz w:val="24"/>
        </w:rPr>
        <w:t>18</w:t>
      </w:r>
      <w:r>
        <w:rPr>
          <w:rFonts w:ascii="宋体" w:eastAsia="宋体" w:hAnsi="宋体" w:cs="宋体"/>
          <w:b/>
          <w:color w:val="auto"/>
          <w:sz w:val="24"/>
        </w:rPr>
        <w:t>至</w:t>
      </w:r>
      <w:r>
        <w:rPr>
          <w:rFonts w:ascii="Times New Roman" w:eastAsia="Times New Roman" w:hAnsi="Times New Roman" w:cs="Times New Roman"/>
          <w:b/>
          <w:color w:val="auto"/>
          <w:sz w:val="24"/>
        </w:rPr>
        <w:t>20</w:t>
      </w:r>
      <w:r>
        <w:rPr>
          <w:rFonts w:ascii="宋体" w:eastAsia="宋体" w:hAnsi="宋体" w:cs="宋体"/>
          <w:b/>
          <w:color w:val="auto"/>
          <w:sz w:val="24"/>
        </w:rPr>
        <w:t>题。</w:t>
      </w:r>
    </w:p>
    <w:p w:rsidR="00FC5860" w:rsidRPr="00BE1BCD">
      <w:pPr>
        <w:spacing w:line="360" w:lineRule="auto"/>
        <w:jc w:val="both"/>
      </w:pPr>
      <w:r>
        <w:rPr>
          <w:rFonts w:ascii="Times New Roman" w:eastAsia="Times New Roman" w:hAnsi="Times New Roman" w:cs="Times New Roman"/>
          <w:color w:val="auto"/>
          <w:sz w:val="21"/>
        </w:rPr>
        <w:t>18. What is the speaker doing?</w:t>
      </w:r>
    </w:p>
    <w:p w:rsidR="00FC5860" w:rsidRPr="00BE1BCD">
      <w:pPr>
        <w:spacing w:line="360" w:lineRule="auto"/>
        <w:jc w:val="both"/>
      </w:pPr>
      <w:r>
        <w:rPr>
          <w:rFonts w:ascii="Times New Roman" w:eastAsia="Times New Roman" w:hAnsi="Times New Roman" w:cs="Times New Roman"/>
          <w:color w:val="auto"/>
          <w:sz w:val="21"/>
        </w:rPr>
        <w:t>A. Giving a lesson.    B. Introducing a show.    C. Conducting an experiment.</w:t>
      </w:r>
    </w:p>
    <w:p w:rsidR="00FC5860" w:rsidRPr="00BE1BCD">
      <w:pPr>
        <w:spacing w:line="360" w:lineRule="auto"/>
        <w:jc w:val="both"/>
      </w:pPr>
      <w:r>
        <w:rPr>
          <w:rFonts w:ascii="Times New Roman" w:eastAsia="Times New Roman" w:hAnsi="Times New Roman" w:cs="Times New Roman"/>
          <w:color w:val="auto"/>
          <w:sz w:val="21"/>
        </w:rPr>
        <w:t>19. Who will lead the listeners?</w:t>
      </w:r>
    </w:p>
    <w:p w:rsidR="00FC5860" w:rsidRPr="00BE1BCD">
      <w:pPr>
        <w:spacing w:line="360" w:lineRule="auto"/>
        <w:jc w:val="both"/>
      </w:pPr>
      <w:r>
        <w:rPr>
          <w:rFonts w:ascii="Times New Roman" w:eastAsia="Times New Roman" w:hAnsi="Times New Roman" w:cs="Times New Roman"/>
          <w:color w:val="auto"/>
          <w:sz w:val="21"/>
        </w:rPr>
        <w:t>A. A movie star.     B. The speaker.     C. Scientists.</w:t>
      </w:r>
    </w:p>
    <w:p w:rsidR="00FC5860" w:rsidRPr="00BE1BCD">
      <w:pPr>
        <w:spacing w:line="360" w:lineRule="auto"/>
        <w:jc w:val="both"/>
      </w:pPr>
      <w:r>
        <w:rPr>
          <w:rFonts w:ascii="Times New Roman" w:eastAsia="Times New Roman" w:hAnsi="Times New Roman" w:cs="Times New Roman"/>
          <w:color w:val="auto"/>
          <w:sz w:val="21"/>
        </w:rPr>
        <w:t>20. What does the speaker suggest space lovers do?</w:t>
      </w:r>
    </w:p>
    <w:p w:rsidR="00FC5860" w:rsidRPr="00BE1BCD">
      <w:pPr>
        <w:spacing w:line="360" w:lineRule="auto"/>
        <w:jc w:val="both"/>
      </w:pPr>
      <w:r>
        <w:rPr>
          <w:rFonts w:ascii="Times New Roman" w:eastAsia="Times New Roman" w:hAnsi="Times New Roman" w:cs="Times New Roman"/>
          <w:color w:val="auto"/>
          <w:sz w:val="21"/>
        </w:rPr>
        <w:t>A. Use the telescopes.     B. Build models of stars.     C. Attend astronomy classes.</w:t>
      </w:r>
    </w:p>
    <w:p w:rsidR="00FC5860" w:rsidRPr="00BE1BCD">
      <w:pPr>
        <w:spacing w:line="360" w:lineRule="auto"/>
        <w:jc w:val="both"/>
      </w:pPr>
      <w:r>
        <w:rPr>
          <w:rFonts w:ascii="宋体" w:eastAsia="宋体" w:hAnsi="宋体" w:cs="宋体"/>
          <w:b/>
          <w:color w:val="auto"/>
          <w:sz w:val="24"/>
        </w:rPr>
        <w:t>第二部分：阅读理解</w:t>
      </w:r>
      <w:r>
        <w:rPr>
          <w:rFonts w:ascii="Times New Roman" w:eastAsia="Times New Roman" w:hAnsi="Times New Roman" w:cs="Times New Roman"/>
          <w:b/>
          <w:color w:val="auto"/>
          <w:sz w:val="24"/>
        </w:rPr>
        <w:t>(</w:t>
      </w:r>
      <w:r>
        <w:rPr>
          <w:rFonts w:ascii="宋体" w:eastAsia="宋体" w:hAnsi="宋体" w:cs="宋体"/>
          <w:b/>
          <w:color w:val="auto"/>
          <w:sz w:val="24"/>
        </w:rPr>
        <w:t>共两节，满分</w:t>
      </w:r>
      <w:r>
        <w:rPr>
          <w:rFonts w:ascii="Times New Roman" w:eastAsia="Times New Roman" w:hAnsi="Times New Roman" w:cs="Times New Roman"/>
          <w:b/>
          <w:color w:val="auto"/>
          <w:sz w:val="24"/>
        </w:rPr>
        <w:t>50</w:t>
      </w:r>
      <w:r>
        <w:rPr>
          <w:rFonts w:ascii="宋体" w:eastAsia="宋体" w:hAnsi="宋体" w:cs="宋体"/>
          <w:b/>
          <w:color w:val="auto"/>
          <w:sz w:val="24"/>
        </w:rPr>
        <w:t>分</w:t>
      </w:r>
      <w:r>
        <w:rPr>
          <w:rFonts w:ascii="Times New Roman" w:eastAsia="Times New Roman" w:hAnsi="Times New Roman" w:cs="Times New Roman"/>
          <w:b/>
          <w:color w:val="auto"/>
          <w:sz w:val="24"/>
        </w:rPr>
        <w:t>)</w:t>
      </w:r>
    </w:p>
    <w:p w:rsidR="00FC5860" w:rsidRPr="00BE1BCD">
      <w:pPr>
        <w:spacing w:line="360" w:lineRule="auto"/>
        <w:jc w:val="both"/>
      </w:pPr>
      <w:r>
        <w:rPr>
          <w:rFonts w:ascii="宋体" w:eastAsia="宋体" w:hAnsi="宋体" w:cs="宋体"/>
          <w:b/>
          <w:color w:val="auto"/>
          <w:sz w:val="24"/>
        </w:rPr>
        <w:t>第一节：</w:t>
      </w:r>
      <w:r>
        <w:rPr>
          <w:rFonts w:ascii="Times New Roman" w:eastAsia="Times New Roman" w:hAnsi="Times New Roman" w:cs="Times New Roman"/>
          <w:b/>
          <w:color w:val="auto"/>
          <w:sz w:val="24"/>
        </w:rPr>
        <w:t>(</w:t>
      </w:r>
      <w:r>
        <w:rPr>
          <w:rFonts w:ascii="宋体" w:eastAsia="宋体" w:hAnsi="宋体" w:cs="宋体"/>
          <w:b/>
          <w:color w:val="auto"/>
          <w:sz w:val="24"/>
        </w:rPr>
        <w:t>共</w:t>
      </w:r>
      <w:r>
        <w:rPr>
          <w:rFonts w:ascii="Times New Roman" w:eastAsia="Times New Roman" w:hAnsi="Times New Roman" w:cs="Times New Roman"/>
          <w:b/>
          <w:color w:val="auto"/>
          <w:sz w:val="24"/>
        </w:rPr>
        <w:t>15</w:t>
      </w:r>
      <w:r>
        <w:rPr>
          <w:rFonts w:ascii="宋体" w:eastAsia="宋体" w:hAnsi="宋体" w:cs="宋体"/>
          <w:b/>
          <w:color w:val="auto"/>
          <w:sz w:val="24"/>
        </w:rPr>
        <w:t>个小题</w:t>
      </w:r>
      <w:r>
        <w:rPr>
          <w:rFonts w:ascii="Times New Roman" w:eastAsia="Times New Roman" w:hAnsi="Times New Roman" w:cs="Times New Roman"/>
          <w:b/>
          <w:color w:val="auto"/>
          <w:sz w:val="24"/>
        </w:rPr>
        <w:t>;</w:t>
      </w:r>
      <w:r>
        <w:rPr>
          <w:rFonts w:ascii="宋体" w:eastAsia="宋体" w:hAnsi="宋体" w:cs="宋体"/>
          <w:b/>
          <w:color w:val="auto"/>
          <w:sz w:val="24"/>
        </w:rPr>
        <w:t>每小题</w:t>
      </w:r>
      <w:r>
        <w:rPr>
          <w:rFonts w:ascii="Times New Roman" w:eastAsia="Times New Roman" w:hAnsi="Times New Roman" w:cs="Times New Roman"/>
          <w:b/>
          <w:color w:val="auto"/>
          <w:sz w:val="24"/>
        </w:rPr>
        <w:t>2.5</w:t>
      </w:r>
      <w:r>
        <w:rPr>
          <w:rFonts w:ascii="宋体" w:eastAsia="宋体" w:hAnsi="宋体" w:cs="宋体"/>
          <w:b/>
          <w:color w:val="auto"/>
          <w:sz w:val="24"/>
        </w:rPr>
        <w:t>分，满分</w:t>
      </w:r>
      <w:r>
        <w:rPr>
          <w:rFonts w:ascii="Times New Roman" w:eastAsia="Times New Roman" w:hAnsi="Times New Roman" w:cs="Times New Roman"/>
          <w:b/>
          <w:color w:val="auto"/>
          <w:sz w:val="24"/>
        </w:rPr>
        <w:t>37.5</w:t>
      </w:r>
      <w:r>
        <w:rPr>
          <w:rFonts w:ascii="宋体" w:eastAsia="宋体" w:hAnsi="宋体" w:cs="宋体"/>
          <w:b/>
          <w:color w:val="auto"/>
          <w:sz w:val="24"/>
        </w:rPr>
        <w:t>分</w:t>
      </w:r>
      <w:r>
        <w:rPr>
          <w:rFonts w:ascii="Times New Roman" w:eastAsia="Times New Roman" w:hAnsi="Times New Roman" w:cs="Times New Roman"/>
          <w:b/>
          <w:color w:val="auto"/>
          <w:sz w:val="24"/>
        </w:rPr>
        <w:t>)</w:t>
      </w:r>
    </w:p>
    <w:p w:rsidR="00FC5860" w:rsidRPr="00BE1BCD">
      <w:pPr>
        <w:spacing w:line="360" w:lineRule="auto"/>
        <w:jc w:val="both"/>
      </w:pPr>
      <w:r>
        <w:rPr>
          <w:rFonts w:ascii="宋体" w:eastAsia="宋体" w:hAnsi="宋体" w:cs="宋体"/>
          <w:b/>
          <w:color w:val="auto"/>
          <w:sz w:val="24"/>
        </w:rPr>
        <w:t>阅读下列短文，从每题所给的四个选项</w:t>
      </w:r>
      <w:r>
        <w:rPr>
          <w:rFonts w:ascii="Times New Roman" w:eastAsia="Times New Roman" w:hAnsi="Times New Roman" w:cs="Times New Roman"/>
          <w:b/>
          <w:color w:val="auto"/>
          <w:sz w:val="24"/>
        </w:rPr>
        <w:t>(A</w:t>
      </w:r>
      <w:r>
        <w:rPr>
          <w:rFonts w:ascii="宋体" w:eastAsia="宋体" w:hAnsi="宋体" w:cs="宋体"/>
          <w:b/>
          <w:color w:val="auto"/>
          <w:sz w:val="24"/>
        </w:rPr>
        <w:t>、</w:t>
      </w:r>
      <w:r>
        <w:rPr>
          <w:rFonts w:ascii="Times New Roman" w:eastAsia="Times New Roman" w:hAnsi="Times New Roman" w:cs="Times New Roman"/>
          <w:b/>
          <w:color w:val="auto"/>
          <w:sz w:val="24"/>
        </w:rPr>
        <w:t>B</w:t>
      </w:r>
      <w:r>
        <w:rPr>
          <w:rFonts w:ascii="宋体" w:eastAsia="宋体" w:hAnsi="宋体" w:cs="宋体"/>
          <w:b/>
          <w:color w:val="auto"/>
          <w:sz w:val="24"/>
        </w:rPr>
        <w:t>、</w:t>
      </w:r>
      <w:r>
        <w:rPr>
          <w:rFonts w:ascii="Times New Roman" w:eastAsia="Times New Roman" w:hAnsi="Times New Roman" w:cs="Times New Roman"/>
          <w:b/>
          <w:color w:val="auto"/>
          <w:sz w:val="24"/>
        </w:rPr>
        <w:t>C</w:t>
      </w:r>
      <w:r>
        <w:rPr>
          <w:rFonts w:ascii="宋体" w:eastAsia="宋体" w:hAnsi="宋体" w:cs="宋体"/>
          <w:b/>
          <w:color w:val="auto"/>
          <w:sz w:val="24"/>
        </w:rPr>
        <w:t>和</w:t>
      </w:r>
      <w:r>
        <w:rPr>
          <w:rFonts w:ascii="Times New Roman" w:eastAsia="Times New Roman" w:hAnsi="Times New Roman" w:cs="Times New Roman"/>
          <w:b/>
          <w:color w:val="auto"/>
          <w:sz w:val="24"/>
        </w:rPr>
        <w:t>D)</w:t>
      </w:r>
      <w:r>
        <w:rPr>
          <w:rFonts w:ascii="宋体" w:eastAsia="宋体" w:hAnsi="宋体" w:cs="宋体"/>
          <w:b/>
          <w:color w:val="auto"/>
          <w:sz w:val="24"/>
        </w:rPr>
        <w:t>中，选出最佳选项，并在答题卡上将该项涂黑。</w:t>
      </w:r>
    </w:p>
    <w:p w:rsidR="00FC5860" w:rsidRPr="00BE1BCD">
      <w:pPr>
        <w:spacing w:line="360" w:lineRule="auto"/>
        <w:jc w:val="center"/>
      </w:pPr>
      <w:r>
        <w:rPr>
          <w:rFonts w:ascii="宋体" w:eastAsia="宋体" w:hAnsi="宋体" w:cs="宋体"/>
          <w:b/>
          <w:color w:val="auto"/>
          <w:sz w:val="24"/>
        </w:rPr>
        <w:t>【</w:t>
      </w:r>
      <w:r>
        <w:rPr>
          <w:rFonts w:ascii="Times New Roman" w:eastAsia="Times New Roman" w:hAnsi="Times New Roman" w:cs="Times New Roman"/>
          <w:b/>
          <w:color w:val="auto"/>
          <w:sz w:val="24"/>
        </w:rPr>
        <w:t>A</w:t>
      </w:r>
      <w:r>
        <w:rPr>
          <w:rFonts w:ascii="宋体" w:eastAsia="宋体" w:hAnsi="宋体" w:cs="宋体"/>
          <w:b/>
          <w:color w:val="auto"/>
          <w:sz w:val="24"/>
        </w:rPr>
        <w:t>】</w:t>
      </w:r>
    </w:p>
    <w:p w:rsidR="00FC5860" w:rsidRPr="00BE1BCD">
      <w:pPr>
        <w:spacing w:line="360" w:lineRule="auto"/>
        <w:jc w:val="center"/>
      </w:pPr>
      <w:r>
        <w:rPr>
          <w:rFonts w:ascii="Times New Roman" w:eastAsia="Times New Roman" w:hAnsi="Times New Roman" w:cs="Times New Roman"/>
          <w:b/>
          <w:color w:val="auto"/>
        </w:rPr>
        <w:t>Summer Day Camps</w:t>
      </w:r>
    </w:p>
    <w:p w:rsidR="00FC5860" w:rsidRPr="00BE1BCD">
      <w:pPr>
        <w:spacing w:line="360" w:lineRule="auto"/>
        <w:ind w:firstLine="420"/>
        <w:jc w:val="left"/>
      </w:pPr>
      <w:r>
        <w:rPr>
          <w:rFonts w:ascii="Times New Roman" w:eastAsia="Times New Roman" w:hAnsi="Times New Roman" w:cs="Times New Roman"/>
          <w:color w:val="auto"/>
        </w:rPr>
        <w:t xml:space="preserve">Join the Environmental Learning Center this summer for adventure in the outdoors! We can’t wait to be part of your summer! </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5286"/>
        <w:gridCol w:w="2817"/>
        <w:gridCol w:w="1623"/>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3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b/>
                <w:color w:val="auto"/>
              </w:rPr>
              <w:t>Young Experimenters</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June17-21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$200</w:t>
            </w:r>
          </w:p>
        </w:tc>
      </w:tr>
      <w:tr>
        <w:tblPrEx>
          <w:tblW w:w="5000" w:type="pct"/>
          <w:tblCellMar>
            <w:top w:w="120" w:type="dxa"/>
            <w:left w:w="120" w:type="dxa"/>
            <w:bottom w:w="120" w:type="dxa"/>
            <w:right w:w="120" w:type="dxa"/>
          </w:tblCellMar>
        </w:tblPrEx>
        <w:trPr>
          <w:cantSplit w:val="0"/>
          <w:trHeight w:val="330"/>
        </w:trPr>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ind w:firstLine="420"/>
              <w:jc w:val="left"/>
            </w:pPr>
            <w:r>
              <w:rPr>
                <w:rFonts w:ascii="Times New Roman" w:eastAsia="Times New Roman" w:hAnsi="Times New Roman" w:cs="Times New Roman"/>
                <w:color w:val="auto"/>
              </w:rPr>
              <w:t>Participate in hands-on experiments from environmental disciplines of science. By using the scientific method, recording data and running experiments, students will study and connect with the natural world.</w:t>
            </w:r>
          </w:p>
        </w:tc>
      </w:tr>
      <w:tr>
        <w:tblPrEx>
          <w:tblW w:w="5000" w:type="pct"/>
          <w:tblCellMar>
            <w:top w:w="120" w:type="dxa"/>
            <w:left w:w="120" w:type="dxa"/>
            <w:bottom w:w="120" w:type="dxa"/>
            <w:right w:w="120" w:type="dxa"/>
          </w:tblCellMar>
        </w:tblPrEx>
        <w:trPr>
          <w:cantSplit w:val="0"/>
          <w:trHeight w:val="33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b/>
                <w:color w:val="auto"/>
              </w:rPr>
              <w:t>The Wildness Week</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June 24-28</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$220</w:t>
            </w:r>
          </w:p>
        </w:tc>
      </w:tr>
      <w:tr>
        <w:tblPrEx>
          <w:tblW w:w="5000" w:type="pct"/>
          <w:tblCellMar>
            <w:top w:w="120" w:type="dxa"/>
            <w:left w:w="120" w:type="dxa"/>
            <w:bottom w:w="120" w:type="dxa"/>
            <w:right w:w="120" w:type="dxa"/>
          </w:tblCellMar>
        </w:tblPrEx>
        <w:trPr>
          <w:cantSplit w:val="0"/>
          <w:trHeight w:val="330"/>
        </w:trPr>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ind w:firstLine="420"/>
              <w:jc w:val="left"/>
            </w:pPr>
            <w:r>
              <w:rPr>
                <w:rFonts w:ascii="Times New Roman" w:eastAsia="Times New Roman" w:hAnsi="Times New Roman" w:cs="Times New Roman"/>
                <w:color w:val="auto"/>
              </w:rPr>
              <w:t>Do you know how to catch a fish</w:t>
            </w:r>
            <w:r>
              <w:rPr>
                <w:rFonts w:ascii="Times New Roman" w:eastAsia="Times New Roman" w:hAnsi="Times New Roman" w:cs="Times New Roman"/>
                <w:color w:val="auto"/>
                <w:position w:val="-22"/>
              </w:rPr>
              <w:drawing>
                <wp:inline>
                  <wp:extent cx="50800" cy="889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7"/>
                          <a:stretch>
                            <a:fillRect/>
                          </a:stretch>
                        </pic:blipFill>
                        <pic:spPr>
                          <a:xfrm>
                            <a:off x="0" y="0"/>
                            <a:ext cx="50800" cy="88900"/>
                          </a:xfrm>
                          <a:prstGeom prst="rect">
                            <a:avLst/>
                          </a:prstGeom>
                        </pic:spPr>
                      </pic:pic>
                    </a:graphicData>
                  </a:graphic>
                </wp:inline>
              </w:drawing>
            </w:r>
            <w:r>
              <w:rPr>
                <w:rFonts w:ascii="Times New Roman" w:eastAsia="Times New Roman" w:hAnsi="Times New Roman" w:cs="Times New Roman"/>
                <w:color w:val="auto"/>
              </w:rPr>
              <w:t xml:space="preserve"> where to find frogs or how to copy the call of a red wing black bird? Do you want to learn how to find pure water and build a temporary living place? We’ll give you the outdoor skills to is cover the hidden wonders of nature.</w:t>
            </w:r>
          </w:p>
        </w:tc>
      </w:tr>
      <w:tr>
        <w:tblPrEx>
          <w:tblW w:w="5000" w:type="pct"/>
          <w:tblCellMar>
            <w:top w:w="120" w:type="dxa"/>
            <w:left w:w="120" w:type="dxa"/>
            <w:bottom w:w="120" w:type="dxa"/>
            <w:right w:w="120" w:type="dxa"/>
          </w:tblCellMar>
        </w:tblPrEx>
        <w:trPr>
          <w:cantSplit w:val="0"/>
          <w:trHeight w:val="33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b/>
                <w:color w:val="auto"/>
              </w:rPr>
              <w:t>Animal Antics</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July 8-12</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$230</w:t>
            </w:r>
          </w:p>
        </w:tc>
      </w:tr>
      <w:tr>
        <w:tblPrEx>
          <w:tblW w:w="5000" w:type="pct"/>
          <w:tblCellMar>
            <w:top w:w="120" w:type="dxa"/>
            <w:left w:w="120" w:type="dxa"/>
            <w:bottom w:w="120" w:type="dxa"/>
            <w:right w:w="120" w:type="dxa"/>
          </w:tblCellMar>
        </w:tblPrEx>
        <w:trPr>
          <w:cantSplit w:val="0"/>
          <w:trHeight w:val="330"/>
        </w:trPr>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ind w:firstLine="420"/>
              <w:jc w:val="left"/>
            </w:pPr>
            <w:r>
              <w:rPr>
                <w:rFonts w:ascii="Times New Roman" w:eastAsia="Times New Roman" w:hAnsi="Times New Roman" w:cs="Times New Roman"/>
                <w:color w:val="auto"/>
              </w:rPr>
              <w:t>From the common squirrel to the mysterious wind scorpion, the ELC is home to an abundance of wildlife. We’ll spend the week studying them through exploration, observation and experimentation.</w:t>
            </w:r>
          </w:p>
        </w:tc>
      </w:tr>
      <w:tr>
        <w:tblPrEx>
          <w:tblW w:w="5000" w:type="pct"/>
          <w:tblCellMar>
            <w:top w:w="120" w:type="dxa"/>
            <w:left w:w="120" w:type="dxa"/>
            <w:bottom w:w="120" w:type="dxa"/>
            <w:right w:w="120" w:type="dxa"/>
          </w:tblCellMar>
        </w:tblPrEx>
        <w:trPr>
          <w:cantSplit w:val="0"/>
          <w:trHeight w:val="33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b/>
                <w:color w:val="auto"/>
              </w:rPr>
              <w:t>Outdoor-ologists</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July 22-26</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color w:val="auto"/>
              </w:rPr>
              <w:t>$260</w:t>
            </w:r>
          </w:p>
        </w:tc>
      </w:tr>
      <w:tr>
        <w:tblPrEx>
          <w:tblW w:w="5000" w:type="pct"/>
          <w:tblCellMar>
            <w:top w:w="120" w:type="dxa"/>
            <w:left w:w="120" w:type="dxa"/>
            <w:bottom w:w="120" w:type="dxa"/>
            <w:right w:w="120" w:type="dxa"/>
          </w:tblCellMar>
        </w:tblPrEx>
        <w:trPr>
          <w:cantSplit w:val="0"/>
          <w:trHeight w:val="465"/>
        </w:trPr>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ind w:firstLine="420"/>
              <w:jc w:val="left"/>
            </w:pPr>
            <w:r>
              <w:rPr>
                <w:rFonts w:ascii="Times New Roman" w:eastAsia="Times New Roman" w:hAnsi="Times New Roman" w:cs="Times New Roman"/>
                <w:color w:val="auto"/>
              </w:rPr>
              <w:t>Ever wonder what it takes to spend a career out in nature? This week of camp will focus learning about on all the different sorts of people who work outside.</w:t>
            </w:r>
          </w:p>
        </w:tc>
      </w:tr>
      <w:tr>
        <w:tblPrEx>
          <w:tblW w:w="5000" w:type="pct"/>
          <w:tblCellMar>
            <w:top w:w="120" w:type="dxa"/>
            <w:left w:w="120" w:type="dxa"/>
            <w:bottom w:w="120" w:type="dxa"/>
            <w:right w:w="120" w:type="dxa"/>
          </w:tblCellMar>
        </w:tblPrEx>
        <w:trPr>
          <w:cantSplit w:val="0"/>
          <w:trHeight w:val="330"/>
        </w:trPr>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center"/>
            </w:pPr>
            <w:r>
              <w:rPr>
                <w:rFonts w:ascii="Times New Roman" w:eastAsia="Times New Roman" w:hAnsi="Times New Roman" w:cs="Times New Roman"/>
                <w:b/>
                <w:color w:val="auto"/>
              </w:rPr>
              <w:t>Refund Policy</w:t>
            </w:r>
          </w:p>
        </w:tc>
      </w:tr>
      <w:tr>
        <w:tblPrEx>
          <w:tblW w:w="5000" w:type="pct"/>
          <w:tblCellMar>
            <w:top w:w="120" w:type="dxa"/>
            <w:left w:w="120" w:type="dxa"/>
            <w:bottom w:w="120" w:type="dxa"/>
            <w:right w:w="120" w:type="dxa"/>
          </w:tblCellMar>
        </w:tblPrEx>
        <w:trPr>
          <w:cantSplit w:val="0"/>
          <w:trHeight w:val="330"/>
        </w:trPr>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ind w:firstLine="420"/>
              <w:jc w:val="left"/>
            </w:pPr>
            <w:r>
              <w:rPr>
                <w:rFonts w:ascii="Times New Roman" w:eastAsia="Times New Roman" w:hAnsi="Times New Roman" w:cs="Times New Roman"/>
                <w:color w:val="auto"/>
              </w:rPr>
              <w:t xml:space="preserve">Cancellations made on or prior to March 20 will be refunded at 100%. Cancellations made between March 21 and April 17 will lose the $50 deposit. Ater April 17 and up to two weeks prior to the first day of camp, a 50% refund will be given. After two weeks prior, no refunds will be given. </w:t>
            </w:r>
          </w:p>
        </w:tc>
      </w:tr>
    </w:tbl>
    <w:p w:rsidR="00FC5860" w:rsidRPr="00BE1BCD">
      <w:pPr>
        <w:spacing w:line="360" w:lineRule="auto"/>
        <w:jc w:val="left"/>
      </w:pPr>
    </w:p>
    <w:p>
      <w:pPr>
        <w:spacing w:line="360" w:lineRule="auto"/>
        <w:jc w:val="left"/>
        <w:textAlignment w:val="center"/>
        <w:rPr>
          <w:color w:val="auto"/>
        </w:rPr>
      </w:pPr>
      <w:r w:rsidRPr="00BE1BCD" w:rsidR="00FC5860">
        <w:t>1</w:t>
      </w:r>
      <w:r w:rsidRPr="00BE1BCD" w:rsidR="00FC5860">
        <w:rPr>
          <w:position w:val="-22"/>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sidRPr="00BE1BCD" w:rsidR="00FC5860">
        <w:t xml:space="preserve"> </w:t>
      </w:r>
      <w:r>
        <w:rPr>
          <w:rFonts w:ascii="Times New Roman" w:eastAsia="Times New Roman" w:hAnsi="Times New Roman" w:cs="Times New Roman"/>
          <w:color w:val="auto"/>
        </w:rPr>
        <w:t>What ability can you learn from The Wildness Week?</w:t>
      </w:r>
    </w:p>
    <w:p>
      <w:pPr>
        <w:tabs>
          <w:tab w:val="left" w:pos="4873"/>
        </w:tabs>
        <w:spacing w:line="360" w:lineRule="auto"/>
        <w:jc w:val="left"/>
        <w:textAlignment w:val="center"/>
        <w:rPr>
          <w:color w:val="auto"/>
        </w:rPr>
      </w:pPr>
      <w:r w:rsidRPr="00BE1BCD" w:rsidR="00FC5860">
        <w:t xml:space="preserve">A. </w:t>
      </w:r>
      <w:r>
        <w:rPr>
          <w:rFonts w:ascii="Times New Roman" w:eastAsia="Times New Roman" w:hAnsi="Times New Roman" w:cs="Times New Roman"/>
          <w:color w:val="auto"/>
        </w:rPr>
        <w:t>To interpret the singing of birds.</w:t>
      </w:r>
      <w:r w:rsidRPr="00BE1BCD" w:rsidR="00FC5860">
        <w:tab/>
      </w:r>
      <w:r w:rsidRPr="00BE1BCD" w:rsidR="00FC5860">
        <w:t xml:space="preserve">B. </w:t>
      </w:r>
      <w:r>
        <w:rPr>
          <w:rFonts w:ascii="Times New Roman" w:eastAsia="Times New Roman" w:hAnsi="Times New Roman" w:cs="Times New Roman"/>
          <w:color w:val="auto"/>
        </w:rPr>
        <w:t>To experiment on wild animals.</w:t>
      </w:r>
    </w:p>
    <w:p>
      <w:pPr>
        <w:tabs>
          <w:tab w:val="left" w:pos="4873"/>
        </w:tabs>
        <w:spacing w:line="360" w:lineRule="auto"/>
        <w:jc w:val="left"/>
        <w:textAlignment w:val="center"/>
        <w:rPr>
          <w:color w:val="auto"/>
        </w:rPr>
      </w:pPr>
      <w:r w:rsidRPr="00BE1BCD" w:rsidR="00FC5860">
        <w:t xml:space="preserve">C. </w:t>
      </w:r>
      <w:r>
        <w:rPr>
          <w:rFonts w:ascii="Times New Roman" w:eastAsia="Times New Roman" w:hAnsi="Times New Roman" w:cs="Times New Roman"/>
          <w:color w:val="auto"/>
        </w:rPr>
        <w:t>To get along with wild animals.</w:t>
      </w:r>
      <w:r w:rsidRPr="00BE1BCD" w:rsidR="00FC5860">
        <w:tab/>
      </w:r>
      <w:r w:rsidRPr="00BE1BCD" w:rsidR="00FC5860">
        <w:t xml:space="preserve">D. </w:t>
      </w:r>
      <w:r>
        <w:rPr>
          <w:rFonts w:ascii="Times New Roman" w:eastAsia="Times New Roman" w:hAnsi="Times New Roman" w:cs="Times New Roman"/>
          <w:color w:val="auto"/>
        </w:rPr>
        <w:t>To survive well in the wild.</w:t>
      </w:r>
    </w:p>
    <w:p>
      <w:pPr>
        <w:spacing w:line="360" w:lineRule="auto"/>
        <w:jc w:val="left"/>
        <w:textAlignment w:val="center"/>
        <w:rPr>
          <w:color w:val="auto"/>
        </w:rPr>
      </w:pPr>
      <w:r w:rsidRPr="00BE1BCD" w:rsidR="00FC5860">
        <w:t xml:space="preserve">2. </w:t>
      </w:r>
      <w:r>
        <w:rPr>
          <w:rFonts w:ascii="Times New Roman" w:eastAsia="Times New Roman" w:hAnsi="Times New Roman" w:cs="Times New Roman"/>
          <w:color w:val="auto"/>
        </w:rPr>
        <w:t>Which camp will provide information relevant to working in the wild?</w:t>
      </w:r>
    </w:p>
    <w:p>
      <w:pPr>
        <w:tabs>
          <w:tab w:val="left" w:pos="4873"/>
        </w:tabs>
        <w:spacing w:line="360" w:lineRule="auto"/>
        <w:jc w:val="left"/>
        <w:textAlignment w:val="center"/>
        <w:rPr>
          <w:color w:val="auto"/>
        </w:rPr>
      </w:pPr>
      <w:r w:rsidRPr="00BE1BCD" w:rsidR="00FC5860">
        <w:t xml:space="preserve">A. </w:t>
      </w:r>
      <w:r>
        <w:rPr>
          <w:rFonts w:ascii="Times New Roman" w:eastAsia="Times New Roman" w:hAnsi="Times New Roman" w:cs="Times New Roman"/>
          <w:color w:val="auto"/>
        </w:rPr>
        <w:t>Outdoor-ologists.</w:t>
      </w:r>
      <w:r w:rsidRPr="00BE1BCD" w:rsidR="00FC5860">
        <w:tab/>
      </w:r>
      <w:r w:rsidRPr="00BE1BCD" w:rsidR="00FC5860">
        <w:t xml:space="preserve">B. </w:t>
      </w:r>
      <w:r>
        <w:rPr>
          <w:rFonts w:ascii="Times New Roman" w:eastAsia="Times New Roman" w:hAnsi="Times New Roman" w:cs="Times New Roman"/>
          <w:color w:val="auto"/>
        </w:rPr>
        <w:t>Animal Antics.</w:t>
      </w:r>
    </w:p>
    <w:p>
      <w:pPr>
        <w:tabs>
          <w:tab w:val="left" w:pos="4873"/>
        </w:tabs>
        <w:spacing w:line="360" w:lineRule="auto"/>
        <w:jc w:val="left"/>
        <w:textAlignment w:val="center"/>
        <w:rPr>
          <w:color w:val="auto"/>
        </w:rPr>
      </w:pPr>
      <w:r w:rsidRPr="00BE1BCD" w:rsidR="00FC5860">
        <w:t xml:space="preserve">C. </w:t>
      </w:r>
      <w:r>
        <w:rPr>
          <w:rFonts w:ascii="Times New Roman" w:eastAsia="Times New Roman" w:hAnsi="Times New Roman" w:cs="Times New Roman"/>
          <w:color w:val="auto"/>
        </w:rPr>
        <w:t>The Wildness Week.</w:t>
      </w:r>
      <w:r w:rsidRPr="00BE1BCD" w:rsidR="00FC5860">
        <w:tab/>
      </w:r>
      <w:r w:rsidRPr="00BE1BCD" w:rsidR="00FC5860">
        <w:t xml:space="preserve">D. </w:t>
      </w:r>
      <w:r>
        <w:rPr>
          <w:rFonts w:ascii="Times New Roman" w:eastAsia="Times New Roman" w:hAnsi="Times New Roman" w:cs="Times New Roman"/>
          <w:color w:val="auto"/>
        </w:rPr>
        <w:t>Young Experimenters.</w:t>
      </w:r>
    </w:p>
    <w:p>
      <w:pPr>
        <w:spacing w:line="360" w:lineRule="auto"/>
        <w:jc w:val="left"/>
        <w:textAlignment w:val="center"/>
        <w:rPr>
          <w:color w:val="auto"/>
        </w:rPr>
      </w:pPr>
      <w:r w:rsidRPr="00BE1BCD" w:rsidR="00FC5860">
        <w:t xml:space="preserve">3. </w:t>
      </w:r>
      <w:r>
        <w:rPr>
          <w:rFonts w:ascii="Times New Roman" w:eastAsia="Times New Roman" w:hAnsi="Times New Roman" w:cs="Times New Roman"/>
          <w:color w:val="auto"/>
        </w:rPr>
        <w:t>How much will you get if you cancel your reservation for Animal Antics on April 6?</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Times New Roman" w:eastAsia="Times New Roman" w:hAnsi="Times New Roman" w:cs="Times New Roman"/>
          <w:color w:val="auto"/>
        </w:rPr>
        <w:t>$230.</w:t>
      </w:r>
      <w:r w:rsidRPr="00BE1BCD" w:rsidR="00FC5860">
        <w:tab/>
      </w:r>
      <w:r w:rsidRPr="00BE1BCD" w:rsidR="00FC5860">
        <w:t xml:space="preserve">B. </w:t>
      </w:r>
      <w:r>
        <w:rPr>
          <w:rFonts w:ascii="Times New Roman" w:eastAsia="Times New Roman" w:hAnsi="Times New Roman" w:cs="Times New Roman"/>
          <w:color w:val="auto"/>
        </w:rPr>
        <w:t>$180.</w:t>
      </w:r>
      <w:r w:rsidRPr="00BE1BCD" w:rsidR="00FC5860">
        <w:tab/>
      </w:r>
      <w:r w:rsidRPr="00BE1BCD" w:rsidR="00FC5860">
        <w:t xml:space="preserve">C. </w:t>
      </w:r>
      <w:r>
        <w:rPr>
          <w:rFonts w:ascii="Times New Roman" w:eastAsia="Times New Roman" w:hAnsi="Times New Roman" w:cs="Times New Roman"/>
          <w:color w:val="auto"/>
        </w:rPr>
        <w:t>$115.</w:t>
      </w:r>
      <w:r w:rsidRPr="00BE1BCD" w:rsidR="00FC5860">
        <w:tab/>
      </w:r>
      <w:r w:rsidRPr="00BE1BCD" w:rsidR="00FC5860">
        <w:t xml:space="preserve">D. </w:t>
      </w:r>
      <w:r>
        <w:rPr>
          <w:rFonts w:ascii="Times New Roman" w:eastAsia="Times New Roman" w:hAnsi="Times New Roman" w:cs="Times New Roman"/>
          <w:color w:val="auto"/>
        </w:rPr>
        <w:t>$50.</w:t>
      </w:r>
    </w:p>
    <w:p>
      <w:pPr>
        <w:spacing w:line="360" w:lineRule="auto"/>
        <w:jc w:val="center"/>
        <w:textAlignment w:val="center"/>
        <w:rPr>
          <w:color w:val="000000"/>
        </w:rPr>
      </w:pPr>
      <w:r>
        <w:rPr>
          <w:rFonts w:ascii="宋体" w:eastAsia="宋体" w:hAnsi="宋体" w:cs="宋体"/>
          <w:b/>
          <w:color w:val="000000"/>
          <w:sz w:val="24"/>
        </w:rPr>
        <w:t>【</w:t>
      </w:r>
      <w:r>
        <w:rPr>
          <w:rFonts w:ascii="Times New Roman" w:eastAsia="Times New Roman" w:hAnsi="Times New Roman" w:cs="Times New Roman"/>
          <w:b/>
          <w:color w:val="000000"/>
          <w:sz w:val="24"/>
        </w:rPr>
        <w:t>B</w:t>
      </w:r>
      <w:r>
        <w:rPr>
          <w:rFonts w:ascii="宋体" w:eastAsia="宋体" w:hAnsi="宋体" w:cs="宋体"/>
          <w:b/>
          <w:color w:val="000000"/>
          <w:sz w:val="24"/>
        </w:rPr>
        <w:t>】</w:t>
      </w:r>
    </w:p>
    <w:p>
      <w:pPr>
        <w:spacing w:line="360" w:lineRule="auto"/>
        <w:ind w:firstLine="420"/>
        <w:jc w:val="left"/>
        <w:textAlignment w:val="center"/>
        <w:rPr>
          <w:color w:val="000000"/>
        </w:rPr>
      </w:pPr>
      <w:r>
        <w:rPr>
          <w:rFonts w:ascii="Times New Roman" w:eastAsia="Times New Roman" w:hAnsi="Times New Roman" w:cs="Times New Roman"/>
          <w:color w:val="000000"/>
        </w:rPr>
        <w:t>Chaudhary weaves (</w:t>
      </w:r>
      <w:r>
        <w:rPr>
          <w:rFonts w:ascii="宋体" w:eastAsia="宋体" w:hAnsi="宋体" w:cs="宋体"/>
          <w:color w:val="000000"/>
        </w:rPr>
        <w:t>编织</w:t>
      </w:r>
      <w:r>
        <w:rPr>
          <w:rFonts w:ascii="Times New Roman" w:eastAsia="Times New Roman" w:hAnsi="Times New Roman" w:cs="Times New Roman"/>
          <w:color w:val="000000"/>
        </w:rPr>
        <w:t>) together lengths of rope and grass collected from the nearby riverbank in her village, skillfully shaping the materials into a gift box while instructing a group of women to follow suit.</w:t>
      </w:r>
    </w:p>
    <w:p>
      <w:pPr>
        <w:spacing w:line="360" w:lineRule="auto"/>
        <w:ind w:firstLine="420"/>
        <w:jc w:val="left"/>
        <w:textAlignment w:val="center"/>
        <w:rPr>
          <w:color w:val="000000"/>
        </w:rPr>
      </w:pPr>
      <w:r>
        <w:rPr>
          <w:rFonts w:ascii="Times New Roman" w:eastAsia="Times New Roman" w:hAnsi="Times New Roman" w:cs="Times New Roman"/>
          <w:color w:val="000000"/>
        </w:rPr>
        <w:t>The ropes being used were once the lifeline for mountain climbers tackling Nepal’s mountains and were then cast away. Diverse measures to remove such discarded materials have rocketed since 2019, when the government launched Clean Mountain Campaign.Around 140,000 tons of waste were collected on Mt. Everest alone, which were handled accordingly, either securely buried or recycled.</w:t>
      </w:r>
    </w:p>
    <w:p>
      <w:pPr>
        <w:spacing w:line="360" w:lineRule="auto"/>
        <w:ind w:firstLine="420"/>
        <w:jc w:val="left"/>
        <w:textAlignment w:val="center"/>
        <w:rPr>
          <w:color w:val="000000"/>
        </w:rPr>
      </w:pPr>
      <w:r>
        <w:rPr>
          <w:rFonts w:ascii="Times New Roman" w:eastAsia="Times New Roman" w:hAnsi="Times New Roman" w:cs="Times New Roman"/>
          <w:color w:val="000000"/>
        </w:rPr>
        <w:t>Some waste is now finding fresh life, transformed by skilled hands like Chaudhary’s into items to sell, thanks to an initiative led by Acharya, an owner of a waste processing business and an advocate for sustainable waste management. She has been working with the cleaning campaign, aiming at mountains like Mt. Everest.</w:t>
      </w:r>
    </w:p>
    <w:p>
      <w:pPr>
        <w:spacing w:line="360" w:lineRule="auto"/>
        <w:ind w:firstLine="420"/>
        <w:jc w:val="left"/>
        <w:textAlignment w:val="center"/>
        <w:rPr>
          <w:color w:val="000000"/>
        </w:rPr>
      </w:pPr>
      <w:r>
        <w:rPr>
          <w:rFonts w:ascii="Times New Roman" w:eastAsia="Times New Roman" w:hAnsi="Times New Roman" w:cs="Times New Roman"/>
          <w:color w:val="000000"/>
        </w:rPr>
        <w:t>“Metal waste goes through the recycling process, but we weren’t capable of recycling these ropes and cooking gas cans,” Acharya says. It didn’t occur to her that the waste which couldn’t be recycled could be reused until she met Rai at an art exhibition and a solution emerged.</w:t>
      </w:r>
    </w:p>
    <w:p>
      <w:pPr>
        <w:spacing w:line="360" w:lineRule="auto"/>
        <w:ind w:firstLine="420"/>
        <w:jc w:val="left"/>
        <w:textAlignment w:val="center"/>
        <w:rPr>
          <w:color w:val="000000"/>
        </w:rPr>
      </w:pPr>
      <w:r>
        <w:rPr>
          <w:rFonts w:ascii="Times New Roman" w:eastAsia="Times New Roman" w:hAnsi="Times New Roman" w:cs="Times New Roman"/>
          <w:color w:val="000000"/>
        </w:rPr>
        <w:t>Rai, a businessman dealing in craftworks, helped connect Acharya with Chaudhary and her team of craftswomen in hopes of unlocking the economic value of the mountain waste. With flexible hours, the project gives the craftswomen an opportunity to earn money even as they maintain their household responsibilities.</w:t>
      </w:r>
    </w:p>
    <w:p>
      <w:pPr>
        <w:spacing w:line="360" w:lineRule="auto"/>
        <w:ind w:firstLine="420"/>
        <w:jc w:val="left"/>
        <w:textAlignment w:val="center"/>
        <w:rPr>
          <w:color w:val="000000"/>
        </w:rPr>
      </w:pPr>
      <w:r>
        <w:rPr>
          <w:rFonts w:ascii="Times New Roman" w:eastAsia="Times New Roman" w:hAnsi="Times New Roman" w:cs="Times New Roman"/>
          <w:color w:val="000000"/>
        </w:rPr>
        <w:t>“While this seems insignificant compared to waste in the mountains, it’s a start. We can’t supply sufficient raw material with waste sorting and cleaning processes taking plenty of time and money,” Acharya says, desperate to expand the program to involve more women and treat more waste. But progress has been slow. “We need investment to mechanize the cleaning and processing of waste in the initial phase to provide the crafting team with enough materials to meet their demand,” she adds.</w:t>
      </w:r>
    </w:p>
    <w:p>
      <w:pPr>
        <w:spacing w:line="360" w:lineRule="auto"/>
        <w:jc w:val="left"/>
        <w:textAlignment w:val="center"/>
        <w:rPr>
          <w:color w:val="000000"/>
        </w:rPr>
      </w:pPr>
      <w:r>
        <w:rPr>
          <w:color w:val="000000"/>
        </w:rPr>
        <w:t xml:space="preserve">4. </w:t>
      </w:r>
      <w:r>
        <w:rPr>
          <w:rFonts w:ascii="Times New Roman" w:eastAsia="Times New Roman" w:hAnsi="Times New Roman" w:cs="Times New Roman"/>
          <w:color w:val="000000"/>
        </w:rPr>
        <w:t>What were the ropes mentioned in paragraph 2 initially intended as?</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Tools for tying up weeds.</w:t>
      </w:r>
      <w:r>
        <w:rPr>
          <w:color w:val="000000"/>
        </w:rPr>
        <w:tab/>
      </w:r>
      <w:r>
        <w:rPr>
          <w:color w:val="000000"/>
        </w:rPr>
        <w:t xml:space="preserve">B. </w:t>
      </w:r>
      <w:r>
        <w:rPr>
          <w:rFonts w:ascii="Times New Roman" w:eastAsia="Times New Roman" w:hAnsi="Times New Roman" w:cs="Times New Roman"/>
          <w:color w:val="000000"/>
        </w:rPr>
        <w:t>Villagers’ basic necessities of life.</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Raw materials tor unique artworks.</w:t>
      </w:r>
      <w:r>
        <w:rPr>
          <w:color w:val="000000"/>
        </w:rPr>
        <w:tab/>
      </w:r>
      <w:r>
        <w:rPr>
          <w:color w:val="000000"/>
        </w:rPr>
        <w:t xml:space="preserve">D. </w:t>
      </w:r>
      <w:r>
        <w:rPr>
          <w:rFonts w:ascii="Times New Roman" w:eastAsia="Times New Roman" w:hAnsi="Times New Roman" w:cs="Times New Roman"/>
          <w:color w:val="000000"/>
        </w:rPr>
        <w:t>Life-saving devices for mountaineers.</w:t>
      </w:r>
    </w:p>
    <w:p>
      <w:pPr>
        <w:spacing w:line="360" w:lineRule="auto"/>
        <w:jc w:val="left"/>
        <w:textAlignment w:val="center"/>
        <w:rPr>
          <w:color w:val="000000"/>
        </w:rPr>
      </w:pPr>
      <w:r>
        <w:rPr>
          <w:color w:val="000000"/>
        </w:rPr>
        <w:t xml:space="preserve">5. </w:t>
      </w:r>
      <w:r>
        <w:rPr>
          <w:rFonts w:ascii="Times New Roman" w:eastAsia="Times New Roman" w:hAnsi="Times New Roman" w:cs="Times New Roman"/>
          <w:color w:val="000000"/>
        </w:rPr>
        <w:t>What inspired Acharya’s resolution of non-recyclable waste?</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A journey to the rural area.</w:t>
      </w:r>
      <w:r>
        <w:rPr>
          <w:color w:val="000000"/>
        </w:rPr>
        <w:tab/>
      </w:r>
      <w:r>
        <w:rPr>
          <w:color w:val="000000"/>
        </w:rPr>
        <w:t xml:space="preserve">B. </w:t>
      </w:r>
      <w:r>
        <w:rPr>
          <w:rFonts w:ascii="Times New Roman" w:eastAsia="Times New Roman" w:hAnsi="Times New Roman" w:cs="Times New Roman"/>
          <w:color w:val="000000"/>
        </w:rPr>
        <w:t>An encounter with a trader.</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Information from a product launch.</w:t>
      </w:r>
      <w:r>
        <w:rPr>
          <w:color w:val="000000"/>
        </w:rPr>
        <w:tab/>
      </w:r>
      <w:r>
        <w:rPr>
          <w:color w:val="000000"/>
        </w:rPr>
        <w:t xml:space="preserve">D. </w:t>
      </w:r>
      <w:r>
        <w:rPr>
          <w:rFonts w:ascii="Times New Roman" w:eastAsia="Times New Roman" w:hAnsi="Times New Roman" w:cs="Times New Roman"/>
          <w:color w:val="000000"/>
        </w:rPr>
        <w:t>Attendance at an academic conference.</w:t>
      </w:r>
    </w:p>
    <w:p>
      <w:pPr>
        <w:spacing w:line="360" w:lineRule="auto"/>
        <w:jc w:val="left"/>
        <w:textAlignment w:val="center"/>
        <w:rPr>
          <w:color w:val="000000"/>
        </w:rPr>
      </w:pPr>
      <w:r>
        <w:rPr>
          <w:color w:val="000000"/>
        </w:rPr>
        <w:t xml:space="preserve">6. </w:t>
      </w:r>
      <w:r>
        <w:rPr>
          <w:rFonts w:ascii="Times New Roman" w:eastAsia="Times New Roman" w:hAnsi="Times New Roman" w:cs="Times New Roman"/>
          <w:color w:val="000000"/>
        </w:rPr>
        <w:t>What does Acharya expect to do based on the last paragraph?</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Train more senior technicians.</w:t>
      </w:r>
      <w:r>
        <w:rPr>
          <w:color w:val="000000"/>
        </w:rPr>
        <w:tab/>
      </w:r>
      <w:r>
        <w:rPr>
          <w:color w:val="000000"/>
        </w:rPr>
        <w:t xml:space="preserve">B. </w:t>
      </w:r>
      <w:r>
        <w:rPr>
          <w:rFonts w:ascii="Times New Roman" w:eastAsia="Times New Roman" w:hAnsi="Times New Roman" w:cs="Times New Roman"/>
          <w:color w:val="000000"/>
        </w:rPr>
        <w:t>Obtain a better reputation.</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Drop waste washing procedures.</w:t>
      </w:r>
      <w:r>
        <w:rPr>
          <w:color w:val="000000"/>
        </w:rPr>
        <w:tab/>
      </w:r>
      <w:r>
        <w:rPr>
          <w:color w:val="000000"/>
        </w:rPr>
        <w:t xml:space="preserve">D. </w:t>
      </w:r>
      <w:r>
        <w:rPr>
          <w:rFonts w:ascii="Times New Roman" w:eastAsia="Times New Roman" w:hAnsi="Times New Roman" w:cs="Times New Roman"/>
          <w:color w:val="000000"/>
        </w:rPr>
        <w:t>Bring in advanced equipment.</w:t>
      </w:r>
    </w:p>
    <w:p>
      <w:pPr>
        <w:spacing w:line="360" w:lineRule="auto"/>
        <w:jc w:val="left"/>
        <w:textAlignment w:val="center"/>
        <w:rPr>
          <w:color w:val="000000"/>
        </w:rPr>
      </w:pPr>
      <w:r>
        <w:rPr>
          <w:color w:val="000000"/>
        </w:rPr>
        <w:t xml:space="preserve">7. </w:t>
      </w:r>
      <w:r>
        <w:rPr>
          <w:rFonts w:ascii="Times New Roman" w:eastAsia="Times New Roman" w:hAnsi="Times New Roman" w:cs="Times New Roman"/>
          <w:color w:val="000000"/>
        </w:rPr>
        <w:t>What is the best title for the text?</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Chaudhary: An Eco-Minded Folk Artist</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Nepali Women Are Turning Garbage into Crafts</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Clean Mountain Campaign Has Already Taken Effect</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A Headache: Mt. Everest Is Heavily Littered with Waste</w:t>
      </w:r>
    </w:p>
    <w:p>
      <w:pPr>
        <w:spacing w:line="360" w:lineRule="auto"/>
        <w:jc w:val="center"/>
        <w:textAlignment w:val="center"/>
        <w:rPr>
          <w:color w:val="000000"/>
        </w:rPr>
      </w:pPr>
      <w:r>
        <w:rPr>
          <w:rFonts w:ascii="宋体" w:eastAsia="宋体" w:hAnsi="宋体" w:cs="宋体"/>
          <w:b/>
          <w:color w:val="000000"/>
          <w:sz w:val="24"/>
        </w:rPr>
        <w:t>【</w:t>
      </w:r>
      <w:r>
        <w:rPr>
          <w:rFonts w:ascii="Times New Roman" w:eastAsia="Times New Roman" w:hAnsi="Times New Roman" w:cs="Times New Roman"/>
          <w:b/>
          <w:color w:val="000000"/>
          <w:sz w:val="24"/>
        </w:rPr>
        <w:t>C</w:t>
      </w:r>
      <w:r>
        <w:rPr>
          <w:rFonts w:ascii="宋体" w:eastAsia="宋体" w:hAnsi="宋体" w:cs="宋体"/>
          <w:b/>
          <w:color w:val="000000"/>
          <w:sz w:val="24"/>
        </w:rPr>
        <w:t>】</w:t>
      </w:r>
    </w:p>
    <w:p>
      <w:pPr>
        <w:spacing w:line="360" w:lineRule="auto"/>
        <w:ind w:firstLine="420"/>
        <w:jc w:val="left"/>
        <w:textAlignment w:val="center"/>
        <w:rPr>
          <w:color w:val="000000"/>
        </w:rPr>
      </w:pPr>
      <w:r>
        <w:rPr>
          <w:rFonts w:ascii="Times New Roman" w:eastAsia="Times New Roman" w:hAnsi="Times New Roman" w:cs="Times New Roman"/>
          <w:color w:val="000000"/>
        </w:rPr>
        <w:t>The possibility of self-driving robot cars has often seemed like a futurist’s dream. Well, the future is apparently now. The California Department of Motor Vehicles began giving permits in April for companies to test truly self-driving cars on public roads. The state also cleared the way for companies to sell or rent out self-driving cars. It’s hard to predict when driverless cars will be everywhere on our roads. But however long it takes, the technology has the potential to change our transportation systems for better or for worse, depending on how the transformation is regulated.</w:t>
      </w:r>
    </w:p>
    <w:p>
      <w:pPr>
        <w:spacing w:line="360" w:lineRule="auto"/>
        <w:ind w:firstLine="420"/>
        <w:jc w:val="left"/>
        <w:textAlignment w:val="center"/>
        <w:rPr>
          <w:color w:val="000000"/>
        </w:rPr>
      </w:pPr>
      <w:r>
        <w:rPr>
          <w:rFonts w:ascii="Times New Roman" w:eastAsia="Times New Roman" w:hAnsi="Times New Roman" w:cs="Times New Roman"/>
          <w:color w:val="000000"/>
        </w:rPr>
        <w:t>While much of the debate so far has been focused on the safety of driverless cars, policymakers also should be talking about how self-driving vehicles can help reduce traffic jams, cut emissions and offer more convenient, affordable mobility options. The arrival of driverless vehicles is a chance to make sure that those vehicles are environmentally friendly and more shared.</w:t>
      </w:r>
    </w:p>
    <w:p>
      <w:pPr>
        <w:spacing w:line="360" w:lineRule="auto"/>
        <w:ind w:firstLine="420"/>
        <w:jc w:val="left"/>
        <w:textAlignment w:val="center"/>
        <w:rPr>
          <w:color w:val="000000"/>
        </w:rPr>
      </w:pPr>
      <w:r>
        <w:rPr>
          <w:rFonts w:ascii="Times New Roman" w:eastAsia="Times New Roman" w:hAnsi="Times New Roman" w:cs="Times New Roman"/>
          <w:color w:val="000000"/>
        </w:rPr>
        <w:t>Do we want to copy — or even worsen — the traffic of today with driverless cars? Imagine a future where most adults own individual self-driving vehicles. Instead of walking a few blocks to pick up a child or the dry cleaning, they send the self-driving minibus. The convenience even leads fewer people to take public transport — an unwelcome side effect researchers have already found in ride-hailing (</w:t>
      </w:r>
      <w:r>
        <w:rPr>
          <w:rFonts w:ascii="宋体" w:eastAsia="宋体" w:hAnsi="宋体" w:cs="宋体"/>
          <w:color w:val="000000"/>
        </w:rPr>
        <w:t>叫车</w:t>
      </w:r>
      <w:r>
        <w:rPr>
          <w:rFonts w:ascii="Times New Roman" w:eastAsia="Times New Roman" w:hAnsi="Times New Roman" w:cs="Times New Roman"/>
          <w:color w:val="000000"/>
        </w:rPr>
        <w:t>) services.</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A study from the University of California suggested that replacing petrol-powered private cars worldwide with electric, self-driving and shared systems could significantly reduce carbon emissions and cut the cost of transportation by 2050, which sound pretty appealing. The first commercially available driverless cars will almost certainly be </w:t>
      </w:r>
      <w:r>
        <w:rPr>
          <w:rFonts w:ascii="Times New Roman" w:eastAsia="Times New Roman" w:hAnsi="Times New Roman" w:cs="Times New Roman"/>
          <w:b/>
          <w:color w:val="000000"/>
          <w:u w:val="single"/>
        </w:rPr>
        <w:t>fielded</w:t>
      </w:r>
      <w:r>
        <w:rPr>
          <w:rFonts w:ascii="Times New Roman" w:eastAsia="Times New Roman" w:hAnsi="Times New Roman" w:cs="Times New Roman"/>
          <w:color w:val="000000"/>
        </w:rPr>
        <w:t xml:space="preserve"> by ride-hailing services, considering the cost of self-driving technology as well as responsibility and maintenance issues. But driverless car ownership could increase as more people become comfortable with the technology.</w:t>
      </w:r>
    </w:p>
    <w:p>
      <w:pPr>
        <w:spacing w:line="360" w:lineRule="auto"/>
        <w:ind w:firstLine="420"/>
        <w:jc w:val="left"/>
        <w:textAlignment w:val="center"/>
        <w:rPr>
          <w:color w:val="000000"/>
        </w:rPr>
      </w:pPr>
      <w:r>
        <w:rPr>
          <w:rFonts w:ascii="Times New Roman" w:eastAsia="Times New Roman" w:hAnsi="Times New Roman" w:cs="Times New Roman"/>
          <w:color w:val="000000"/>
        </w:rPr>
        <w:t>Policymakers should start thinking now about how to make sure the appearance of driverless vehicles doesn’t extend the worst aspects of the car-controlled transportation system we have today. The coming technological advancement presents a chance for cities and states to develop transportation systems designed to move more people, and more affordably. The car of the future is coming. We just have to plan for it.</w:t>
      </w:r>
    </w:p>
    <w:p>
      <w:pPr>
        <w:spacing w:line="360" w:lineRule="auto"/>
        <w:jc w:val="left"/>
        <w:textAlignment w:val="center"/>
        <w:rPr>
          <w:color w:val="000000"/>
        </w:rPr>
      </w:pPr>
      <w:r>
        <w:rPr>
          <w:color w:val="000000"/>
        </w:rPr>
        <w:t xml:space="preserve">8. </w:t>
      </w:r>
      <w:r>
        <w:rPr>
          <w:rFonts w:ascii="Times New Roman" w:eastAsia="Times New Roman" w:hAnsi="Times New Roman" w:cs="Times New Roman"/>
          <w:color w:val="000000"/>
        </w:rPr>
        <w:t>As for driverless cars, what is the author’s major concern?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Safety.</w:t>
      </w:r>
      <w:r>
        <w:rPr>
          <w:color w:val="000000"/>
        </w:rPr>
        <w:tab/>
      </w:r>
      <w:r>
        <w:rPr>
          <w:color w:val="000000"/>
        </w:rPr>
        <w:t xml:space="preserve">B. </w:t>
      </w:r>
      <w:r>
        <w:rPr>
          <w:rFonts w:ascii="Times New Roman" w:eastAsia="Times New Roman" w:hAnsi="Times New Roman" w:cs="Times New Roman"/>
          <w:color w:val="000000"/>
        </w:rPr>
        <w:t>Side effects.</w:t>
      </w:r>
      <w:r>
        <w:rPr>
          <w:color w:val="000000"/>
        </w:rPr>
        <w:tab/>
      </w:r>
      <w:r>
        <w:rPr>
          <w:color w:val="000000"/>
        </w:rPr>
        <w:t xml:space="preserve">C. </w:t>
      </w:r>
      <w:r>
        <w:rPr>
          <w:rFonts w:ascii="Times New Roman" w:eastAsia="Times New Roman" w:hAnsi="Times New Roman" w:cs="Times New Roman"/>
          <w:color w:val="000000"/>
        </w:rPr>
        <w:t>Affordability.</w:t>
      </w:r>
      <w:r>
        <w:rPr>
          <w:color w:val="000000"/>
        </w:rPr>
        <w:tab/>
      </w:r>
      <w:r>
        <w:rPr>
          <w:color w:val="000000"/>
        </w:rPr>
        <w:t xml:space="preserve">D. </w:t>
      </w:r>
      <w:r>
        <w:rPr>
          <w:rFonts w:ascii="Times New Roman" w:eastAsia="Times New Roman" w:hAnsi="Times New Roman" w:cs="Times New Roman"/>
          <w:color w:val="000000"/>
        </w:rPr>
        <w:t>Management.</w:t>
      </w:r>
    </w:p>
    <w:p>
      <w:pPr>
        <w:spacing w:line="360" w:lineRule="auto"/>
        <w:jc w:val="left"/>
        <w:textAlignment w:val="center"/>
        <w:rPr>
          <w:color w:val="000000"/>
        </w:rPr>
      </w:pPr>
      <w:r>
        <w:rPr>
          <w:color w:val="000000"/>
        </w:rPr>
        <w:t xml:space="preserve">9. </w:t>
      </w:r>
      <w:r>
        <w:rPr>
          <w:rFonts w:ascii="Times New Roman" w:eastAsia="Times New Roman" w:hAnsi="Times New Roman" w:cs="Times New Roman"/>
          <w:color w:val="000000"/>
        </w:rPr>
        <w:t>According to the author, attention should be paid to how driverless cars can ______.</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help deal with transportation-related problems</w:t>
      </w:r>
      <w:r>
        <w:rPr>
          <w:color w:val="000000"/>
        </w:rPr>
        <w:tab/>
      </w:r>
      <w:r>
        <w:rPr>
          <w:color w:val="000000"/>
        </w:rPr>
        <w:t xml:space="preserve">B. </w:t>
      </w:r>
      <w:r>
        <w:rPr>
          <w:rFonts w:ascii="Times New Roman" w:eastAsia="Times New Roman" w:hAnsi="Times New Roman" w:cs="Times New Roman"/>
          <w:color w:val="000000"/>
        </w:rPr>
        <w:t>provide better services to customers</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cause damage to our environment</w:t>
      </w:r>
      <w:r>
        <w:rPr>
          <w:color w:val="000000"/>
        </w:rPr>
        <w:tab/>
      </w:r>
      <w:r>
        <w:rPr>
          <w:color w:val="000000"/>
        </w:rPr>
        <w:t xml:space="preserve">D. </w:t>
      </w:r>
      <w:r>
        <w:rPr>
          <w:rFonts w:ascii="Times New Roman" w:eastAsia="Times New Roman" w:hAnsi="Times New Roman" w:cs="Times New Roman"/>
          <w:color w:val="000000"/>
        </w:rPr>
        <w:t>make some people lose jobs</w:t>
      </w:r>
    </w:p>
    <w:p>
      <w:pPr>
        <w:spacing w:line="360" w:lineRule="auto"/>
        <w:jc w:val="left"/>
        <w:textAlignment w:val="center"/>
        <w:rPr>
          <w:color w:val="000000"/>
        </w:rPr>
      </w:pPr>
      <w:r>
        <w:rPr>
          <w:color w:val="000000"/>
        </w:rPr>
        <w:t xml:space="preserve">10. </w:t>
      </w:r>
      <w:r>
        <w:rPr>
          <w:rFonts w:ascii="Times New Roman" w:eastAsia="Times New Roman" w:hAnsi="Times New Roman" w:cs="Times New Roman"/>
          <w:color w:val="000000"/>
        </w:rPr>
        <w:t>What does the underlined word “</w:t>
      </w:r>
      <w:r>
        <w:rPr>
          <w:rFonts w:ascii="Times New Roman" w:eastAsia="Times New Roman" w:hAnsi="Times New Roman" w:cs="Times New Roman"/>
          <w:b/>
          <w:color w:val="000000"/>
        </w:rPr>
        <w:t>fielded</w:t>
      </w:r>
      <w:r>
        <w:rPr>
          <w:rFonts w:ascii="Times New Roman" w:eastAsia="Times New Roman" w:hAnsi="Times New Roman" w:cs="Times New Roman"/>
          <w:color w:val="000000"/>
        </w:rPr>
        <w:t>” in Paragraph 4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Shared.</w:t>
      </w:r>
      <w:r>
        <w:rPr>
          <w:color w:val="000000"/>
        </w:rPr>
        <w:tab/>
      </w:r>
      <w:r>
        <w:rPr>
          <w:color w:val="000000"/>
        </w:rPr>
        <w:t xml:space="preserve">B. </w:t>
      </w:r>
      <w:r>
        <w:rPr>
          <w:rFonts w:ascii="Times New Roman" w:eastAsia="Times New Roman" w:hAnsi="Times New Roman" w:cs="Times New Roman"/>
          <w:color w:val="000000"/>
        </w:rPr>
        <w:t>Replaced.</w:t>
      </w:r>
      <w:r>
        <w:rPr>
          <w:color w:val="000000"/>
        </w:rPr>
        <w:tab/>
      </w:r>
      <w:r>
        <w:rPr>
          <w:color w:val="000000"/>
        </w:rPr>
        <w:t xml:space="preserve">C. </w:t>
      </w:r>
      <w:r>
        <w:rPr>
          <w:rFonts w:ascii="Times New Roman" w:eastAsia="Times New Roman" w:hAnsi="Times New Roman" w:cs="Times New Roman"/>
          <w:color w:val="000000"/>
        </w:rPr>
        <w:t>Employed.</w:t>
      </w:r>
      <w:r>
        <w:rPr>
          <w:color w:val="000000"/>
        </w:rPr>
        <w:tab/>
      </w:r>
      <w:r>
        <w:rPr>
          <w:color w:val="000000"/>
        </w:rPr>
        <w:t xml:space="preserve">D. </w:t>
      </w:r>
      <w:r>
        <w:rPr>
          <w:rFonts w:ascii="Times New Roman" w:eastAsia="Times New Roman" w:hAnsi="Times New Roman" w:cs="Times New Roman"/>
          <w:color w:val="000000"/>
        </w:rPr>
        <w:t>Reduced.</w:t>
      </w:r>
    </w:p>
    <w:p>
      <w:pPr>
        <w:spacing w:line="360" w:lineRule="auto"/>
        <w:jc w:val="left"/>
        <w:textAlignment w:val="center"/>
        <w:rPr>
          <w:color w:val="000000"/>
        </w:rPr>
      </w:pPr>
      <w:r>
        <w:rPr>
          <w:color w:val="000000"/>
        </w:rPr>
        <w:t xml:space="preserve">11. </w:t>
      </w:r>
      <w:r>
        <w:rPr>
          <w:rFonts w:ascii="Times New Roman" w:eastAsia="Times New Roman" w:hAnsi="Times New Roman" w:cs="Times New Roman"/>
          <w:color w:val="000000"/>
        </w:rPr>
        <w:t>What is the author’s attitude to the future of self-driving cars?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Doubtful.</w:t>
      </w:r>
      <w:r>
        <w:rPr>
          <w:color w:val="000000"/>
        </w:rPr>
        <w:tab/>
      </w:r>
      <w:r>
        <w:rPr>
          <w:color w:val="000000"/>
        </w:rPr>
        <w:t xml:space="preserve">B. </w:t>
      </w:r>
      <w:r>
        <w:rPr>
          <w:rFonts w:ascii="Times New Roman" w:eastAsia="Times New Roman" w:hAnsi="Times New Roman" w:cs="Times New Roman"/>
          <w:color w:val="000000"/>
        </w:rPr>
        <w:t>Positive.</w:t>
      </w:r>
      <w:r>
        <w:rPr>
          <w:color w:val="000000"/>
        </w:rPr>
        <w:tab/>
      </w:r>
      <w:r>
        <w:rPr>
          <w:color w:val="000000"/>
        </w:rPr>
        <w:t xml:space="preserve">C. </w:t>
      </w:r>
      <w:r>
        <w:rPr>
          <w:rFonts w:ascii="Times New Roman" w:eastAsia="Times New Roman" w:hAnsi="Times New Roman" w:cs="Times New Roman"/>
          <w:color w:val="000000"/>
        </w:rPr>
        <w:t>Disapproving.</w:t>
      </w:r>
      <w:r>
        <w:rPr>
          <w:color w:val="000000"/>
        </w:rPr>
        <w:tab/>
      </w:r>
      <w:r>
        <w:rPr>
          <w:color w:val="000000"/>
        </w:rPr>
        <w:t xml:space="preserve">D. </w:t>
      </w:r>
      <w:r>
        <w:rPr>
          <w:rFonts w:ascii="Times New Roman" w:eastAsia="Times New Roman" w:hAnsi="Times New Roman" w:cs="Times New Roman"/>
          <w:color w:val="000000"/>
        </w:rPr>
        <w:t>Sympathetic.</w:t>
      </w:r>
    </w:p>
    <w:p>
      <w:pPr>
        <w:spacing w:line="360" w:lineRule="auto"/>
        <w:jc w:val="center"/>
        <w:textAlignment w:val="center"/>
        <w:rPr>
          <w:color w:val="000000"/>
        </w:rPr>
      </w:pPr>
      <w:r>
        <w:rPr>
          <w:rFonts w:ascii="宋体" w:eastAsia="宋体" w:hAnsi="宋体" w:cs="宋体"/>
          <w:b/>
          <w:color w:val="000000"/>
          <w:sz w:val="24"/>
        </w:rPr>
        <w:t>【</w:t>
      </w:r>
      <w:r>
        <w:rPr>
          <w:rFonts w:ascii="Times New Roman" w:eastAsia="Times New Roman" w:hAnsi="Times New Roman" w:cs="Times New Roman"/>
          <w:b/>
          <w:color w:val="000000"/>
          <w:sz w:val="24"/>
        </w:rPr>
        <w:t>D</w:t>
      </w:r>
      <w:r>
        <w:rPr>
          <w:rFonts w:ascii="宋体" w:eastAsia="宋体" w:hAnsi="宋体" w:cs="宋体"/>
          <w:b/>
          <w:color w:val="000000"/>
          <w:sz w:val="24"/>
        </w:rPr>
        <w:t>】</w:t>
      </w:r>
    </w:p>
    <w:p>
      <w:pPr>
        <w:spacing w:line="360" w:lineRule="auto"/>
        <w:ind w:firstLine="420"/>
        <w:jc w:val="left"/>
        <w:textAlignment w:val="center"/>
        <w:rPr>
          <w:color w:val="000000"/>
        </w:rPr>
      </w:pPr>
      <w:r>
        <w:rPr>
          <w:rFonts w:ascii="Times New Roman" w:eastAsia="Times New Roman" w:hAnsi="Times New Roman" w:cs="Times New Roman"/>
          <w:color w:val="000000"/>
        </w:rPr>
        <w:t>Many economists predict 2024 will be the time shoppers tighten their belts. That doesn’t mean people will stop spending, say retail (</w:t>
      </w:r>
      <w:r>
        <w:rPr>
          <w:rFonts w:ascii="宋体" w:eastAsia="宋体" w:hAnsi="宋体" w:cs="宋体"/>
          <w:color w:val="000000"/>
        </w:rPr>
        <w:t>零售</w:t>
      </w:r>
      <w:r>
        <w:rPr>
          <w:rFonts w:ascii="Times New Roman" w:eastAsia="Times New Roman" w:hAnsi="Times New Roman" w:cs="Times New Roman"/>
          <w:color w:val="000000"/>
        </w:rPr>
        <w:t xml:space="preserve">) analysts. But it will change what they choose to buy. With a slowing job market, global consumers are likely to move away from more high-priced purchases and focus instead on smaller, less expensive treats.   </w:t>
      </w:r>
    </w:p>
    <w:p>
      <w:pPr>
        <w:spacing w:line="360" w:lineRule="auto"/>
        <w:ind w:firstLine="420"/>
        <w:jc w:val="left"/>
        <w:textAlignment w:val="center"/>
        <w:rPr>
          <w:color w:val="000000"/>
        </w:rPr>
      </w:pPr>
      <w:r>
        <w:rPr>
          <w:rFonts w:ascii="Times New Roman" w:eastAsia="Times New Roman" w:hAnsi="Times New Roman" w:cs="Times New Roman"/>
          <w:color w:val="000000"/>
        </w:rPr>
        <w:t>The economic uncertainty means that consumers are becoming more discriminating about their purchases, says Ethan Chermofsky, senior vice president of marketing at intelligence platform Placer. ai. “There are the things we decide are necessary, and then there’s another category of things that aren’t necessary but that we consider affordable luxuries, he says. This desire for these “affordable luxuries” is common in difficult economic times. Some economists refer to the phenomenon as the “lipstick index”: a small economic increase led by budget-minded consumers seeking out relatively affordable splurges (</w:t>
      </w:r>
      <w:r>
        <w:rPr>
          <w:rFonts w:ascii="宋体" w:eastAsia="宋体" w:hAnsi="宋体" w:cs="宋体"/>
          <w:color w:val="000000"/>
        </w:rPr>
        <w:t>挥霍</w:t>
      </w:r>
      <w:r>
        <w:rPr>
          <w:rFonts w:ascii="Times New Roman" w:eastAsia="Times New Roman" w:hAnsi="Times New Roman" w:cs="Times New Roman"/>
          <w:color w:val="000000"/>
        </w:rPr>
        <w:t>), like small cosmetics (</w:t>
      </w:r>
      <w:r>
        <w:rPr>
          <w:rFonts w:ascii="宋体" w:eastAsia="宋体" w:hAnsi="宋体" w:cs="宋体"/>
          <w:color w:val="000000"/>
        </w:rPr>
        <w:t>化妆品</w:t>
      </w:r>
      <w:r>
        <w:rPr>
          <w:rFonts w:ascii="Times New Roman" w:eastAsia="Times New Roman" w:hAnsi="Times New Roman" w:cs="Times New Roman"/>
          <w:color w:val="000000"/>
        </w:rPr>
        <w:t>).</w:t>
      </w:r>
    </w:p>
    <w:p>
      <w:pPr>
        <w:spacing w:line="360" w:lineRule="auto"/>
        <w:ind w:firstLine="420"/>
        <w:jc w:val="left"/>
        <w:textAlignment w:val="center"/>
        <w:rPr>
          <w:color w:val="000000"/>
        </w:rPr>
      </w:pPr>
      <w:r>
        <w:rPr>
          <w:rFonts w:ascii="Times New Roman" w:eastAsia="Times New Roman" w:hAnsi="Times New Roman" w:cs="Times New Roman"/>
          <w:color w:val="000000"/>
        </w:rPr>
        <w:t>Analysts at Deloitte say consumers will spend on little luxuries like specialty coffees and snacks as well. Additionally, stressed-out shoppers are prioritizing small splurge purchases for wellness and personal care.</w:t>
      </w:r>
    </w:p>
    <w:p>
      <w:pPr>
        <w:spacing w:line="360" w:lineRule="auto"/>
        <w:ind w:firstLine="420"/>
        <w:jc w:val="left"/>
        <w:textAlignment w:val="center"/>
        <w:rPr>
          <w:color w:val="000000"/>
        </w:rPr>
      </w:pPr>
      <w:r>
        <w:rPr>
          <w:rFonts w:ascii="Times New Roman" w:eastAsia="Times New Roman" w:hAnsi="Times New Roman" w:cs="Times New Roman"/>
          <w:color w:val="000000"/>
        </w:rPr>
        <w:t>As retailers see shoppers turning to little luxuries</w:t>
      </w:r>
      <w:r>
        <w:rPr>
          <w:rFonts w:ascii="Times New Roman" w:eastAsia="Times New Roman" w:hAnsi="Times New Roman" w:cs="Times New Roman"/>
          <w:color w:val="000000"/>
          <w:position w:val="-22"/>
        </w:rPr>
        <w:drawing>
          <wp:inline>
            <wp:extent cx="50800" cy="889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7"/>
                    <a:stretch>
                      <a:fillRect/>
                    </a:stretch>
                  </pic:blipFill>
                  <pic:spPr>
                    <a:xfrm>
                      <a:off x="0" y="0"/>
                      <a:ext cx="50800" cy="88900"/>
                    </a:xfrm>
                    <a:prstGeom prst="rect">
                      <a:avLst/>
                    </a:prstGeom>
                  </pic:spPr>
                </pic:pic>
              </a:graphicData>
            </a:graphic>
          </wp:inline>
        </w:drawing>
      </w:r>
      <w:r>
        <w:rPr>
          <w:rFonts w:ascii="Times New Roman" w:eastAsia="Times New Roman" w:hAnsi="Times New Roman" w:cs="Times New Roman"/>
          <w:color w:val="000000"/>
        </w:rPr>
        <w:t xml:space="preserve"> they’re offering more and more of them. Target, for example, has staked a flag in what they refer to as “affordable joy”, which includes a selection of self-care and cosmetic products, along with wellness-centric beauty products. Beyond diversifying their offerings, stores are also bringing in luxury-feeling products at lower price points to appeal to more consumers.</w:t>
      </w:r>
    </w:p>
    <w:p>
      <w:pPr>
        <w:spacing w:line="360" w:lineRule="auto"/>
        <w:ind w:firstLine="420"/>
        <w:jc w:val="left"/>
        <w:textAlignment w:val="center"/>
        <w:rPr>
          <w:color w:val="000000"/>
        </w:rPr>
      </w:pPr>
      <w:r>
        <w:rPr>
          <w:rFonts w:ascii="Times New Roman" w:eastAsia="Times New Roman" w:hAnsi="Times New Roman" w:cs="Times New Roman"/>
          <w:color w:val="000000"/>
        </w:rPr>
        <w:t>Ethan says not every shopper will shift their spending to little luxuries-but even those who are still longing for the “must-haves” of social media will also look to get a deal. They want the feeling of purchasing lower-priced affordable treats. To get these goods, shoppers are likely to tap into the re-sale market for designer items at a more reasonable price. They want things that make them feel good about themselves-they just want to do it without breaking the bank.</w:t>
      </w:r>
    </w:p>
    <w:p>
      <w:pPr>
        <w:spacing w:line="360" w:lineRule="auto"/>
        <w:jc w:val="left"/>
        <w:textAlignment w:val="center"/>
        <w:rPr>
          <w:color w:val="000000"/>
        </w:rPr>
      </w:pPr>
      <w:r>
        <w:rPr>
          <w:color w:val="000000"/>
        </w:rPr>
        <w:t>12</w:t>
      </w:r>
      <w:r>
        <w:rPr>
          <w:color w:val="000000"/>
          <w:position w:val="-22"/>
        </w:rPr>
        <w:drawing>
          <wp:inline>
            <wp:extent cx="31750" cy="889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eastAsia="Times New Roman" w:hAnsi="Times New Roman" w:cs="Times New Roman"/>
          <w:color w:val="000000"/>
        </w:rPr>
        <w:t>What can affordable luxuries be?</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Inexpensive daily necessities.</w:t>
      </w:r>
      <w:r>
        <w:rPr>
          <w:color w:val="000000"/>
        </w:rPr>
        <w:tab/>
      </w:r>
      <w:r>
        <w:rPr>
          <w:color w:val="000000"/>
        </w:rPr>
        <w:t xml:space="preserve">B. </w:t>
      </w:r>
      <w:r>
        <w:rPr>
          <w:rFonts w:ascii="Times New Roman" w:eastAsia="Times New Roman" w:hAnsi="Times New Roman" w:cs="Times New Roman"/>
          <w:color w:val="000000"/>
        </w:rPr>
        <w:t>High-end products.</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Reasonably-priced designer items.</w:t>
      </w:r>
      <w:r>
        <w:rPr>
          <w:color w:val="000000"/>
        </w:rPr>
        <w:tab/>
      </w:r>
      <w:r>
        <w:rPr>
          <w:color w:val="000000"/>
        </w:rPr>
        <w:t xml:space="preserve">D. </w:t>
      </w:r>
      <w:r>
        <w:rPr>
          <w:rFonts w:ascii="Times New Roman" w:eastAsia="Times New Roman" w:hAnsi="Times New Roman" w:cs="Times New Roman"/>
          <w:color w:val="000000"/>
        </w:rPr>
        <w:t>High-priced purchases.</w:t>
      </w:r>
    </w:p>
    <w:p>
      <w:pPr>
        <w:spacing w:line="360" w:lineRule="auto"/>
        <w:jc w:val="left"/>
        <w:textAlignment w:val="center"/>
        <w:rPr>
          <w:color w:val="000000"/>
        </w:rPr>
      </w:pPr>
      <w:r>
        <w:rPr>
          <w:color w:val="000000"/>
        </w:rPr>
        <w:t xml:space="preserve">13. </w:t>
      </w:r>
      <w:r>
        <w:rPr>
          <w:rFonts w:ascii="Times New Roman" w:eastAsia="Times New Roman" w:hAnsi="Times New Roman" w:cs="Times New Roman"/>
          <w:color w:val="000000"/>
        </w:rPr>
        <w:t>What is paragraph 4 mainly about?</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The strategies retailers use.</w:t>
      </w:r>
      <w:r>
        <w:rPr>
          <w:color w:val="000000"/>
        </w:rPr>
        <w:tab/>
      </w:r>
      <w:r>
        <w:rPr>
          <w:color w:val="000000"/>
        </w:rPr>
        <w:t xml:space="preserve">B. </w:t>
      </w:r>
      <w:r>
        <w:rPr>
          <w:rFonts w:ascii="Times New Roman" w:eastAsia="Times New Roman" w:hAnsi="Times New Roman" w:cs="Times New Roman"/>
          <w:color w:val="000000"/>
        </w:rPr>
        <w:t>The joy businesses offer.</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The competition stores face.</w:t>
      </w:r>
      <w:r>
        <w:rPr>
          <w:color w:val="000000"/>
        </w:rPr>
        <w:tab/>
      </w:r>
      <w:r>
        <w:rPr>
          <w:color w:val="000000"/>
        </w:rPr>
        <w:t xml:space="preserve">D. </w:t>
      </w:r>
      <w:r>
        <w:rPr>
          <w:rFonts w:ascii="Times New Roman" w:eastAsia="Times New Roman" w:hAnsi="Times New Roman" w:cs="Times New Roman"/>
          <w:color w:val="000000"/>
        </w:rPr>
        <w:t>The products consumers buy.</w:t>
      </w:r>
    </w:p>
    <w:p>
      <w:pPr>
        <w:spacing w:line="360" w:lineRule="auto"/>
        <w:jc w:val="left"/>
        <w:textAlignment w:val="center"/>
        <w:rPr>
          <w:color w:val="000000"/>
        </w:rPr>
      </w:pPr>
      <w:r>
        <w:rPr>
          <w:color w:val="000000"/>
        </w:rPr>
        <w:t xml:space="preserve">14. </w:t>
      </w:r>
      <w:r>
        <w:rPr>
          <w:rFonts w:ascii="Times New Roman" w:eastAsia="Times New Roman" w:hAnsi="Times New Roman" w:cs="Times New Roman"/>
          <w:color w:val="000000"/>
        </w:rPr>
        <w:t>What do most shoppers seek according to Ethan?</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Social-media deals.</w:t>
      </w:r>
      <w:r>
        <w:rPr>
          <w:color w:val="000000"/>
        </w:rPr>
        <w:tab/>
      </w:r>
      <w:r>
        <w:rPr>
          <w:color w:val="000000"/>
        </w:rPr>
        <w:t xml:space="preserve">B. </w:t>
      </w:r>
      <w:r>
        <w:rPr>
          <w:rFonts w:ascii="Times New Roman" w:eastAsia="Times New Roman" w:hAnsi="Times New Roman" w:cs="Times New Roman"/>
          <w:color w:val="000000"/>
        </w:rPr>
        <w:t>World-famous brands.</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Second-hand bargains.</w:t>
      </w:r>
      <w:r>
        <w:rPr>
          <w:color w:val="000000"/>
        </w:rPr>
        <w:tab/>
      </w:r>
      <w:r>
        <w:rPr>
          <w:color w:val="000000"/>
        </w:rPr>
        <w:t xml:space="preserve">D. </w:t>
      </w:r>
      <w:r>
        <w:rPr>
          <w:rFonts w:ascii="Times New Roman" w:eastAsia="Times New Roman" w:hAnsi="Times New Roman" w:cs="Times New Roman"/>
          <w:color w:val="000000"/>
        </w:rPr>
        <w:t>Budget-friendly pleasures.</w:t>
      </w:r>
    </w:p>
    <w:p>
      <w:pPr>
        <w:spacing w:line="360" w:lineRule="auto"/>
        <w:jc w:val="left"/>
        <w:textAlignment w:val="center"/>
        <w:rPr>
          <w:color w:val="000000"/>
        </w:rPr>
      </w:pPr>
      <w:r>
        <w:rPr>
          <w:color w:val="000000"/>
        </w:rPr>
        <w:t xml:space="preserve">15. </w:t>
      </w:r>
      <w:r>
        <w:rPr>
          <w:rFonts w:ascii="Times New Roman" w:eastAsia="Times New Roman" w:hAnsi="Times New Roman" w:cs="Times New Roman"/>
          <w:color w:val="000000"/>
        </w:rPr>
        <w:t>Which of the following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Lipstick Index: Where Does It Lead Us?</w:t>
      </w:r>
      <w:r>
        <w:rPr>
          <w:color w:val="000000"/>
        </w:rPr>
        <w:tab/>
      </w:r>
      <w:r>
        <w:rPr>
          <w:color w:val="000000"/>
        </w:rPr>
        <w:t xml:space="preserve">B. </w:t>
      </w:r>
      <w:r>
        <w:rPr>
          <w:rFonts w:ascii="Times New Roman" w:eastAsia="Times New Roman" w:hAnsi="Times New Roman" w:cs="Times New Roman"/>
          <w:color w:val="000000"/>
        </w:rPr>
        <w:t>Must-have Treats: A Future Spending Trend</w:t>
      </w:r>
    </w:p>
    <w:p>
      <w:pPr>
        <w:tabs>
          <w:tab w:val="left" w:pos="4873"/>
        </w:tabs>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Affordable Joy: Will We Fall Into The Trap?</w:t>
      </w:r>
      <w:r>
        <w:rPr>
          <w:color w:val="000000"/>
        </w:rPr>
        <w:tab/>
      </w:r>
      <w:r>
        <w:rPr>
          <w:color w:val="000000"/>
        </w:rPr>
        <w:t xml:space="preserve">D. </w:t>
      </w:r>
      <w:r>
        <w:rPr>
          <w:rFonts w:ascii="Times New Roman" w:eastAsia="Times New Roman" w:hAnsi="Times New Roman" w:cs="Times New Roman"/>
          <w:color w:val="000000"/>
        </w:rPr>
        <w:t>Little Luxuries: A Driving Force Behind Consumption</w:t>
      </w:r>
    </w:p>
    <w:p>
      <w:pPr>
        <w:spacing w:line="360" w:lineRule="auto"/>
        <w:jc w:val="both"/>
        <w:textAlignment w:val="center"/>
        <w:rPr>
          <w:color w:val="000000"/>
        </w:rPr>
      </w:pPr>
      <w:r>
        <w:rPr>
          <w:rFonts w:ascii="宋体" w:eastAsia="宋体" w:hAnsi="宋体" w:cs="宋体"/>
          <w:b/>
          <w:color w:val="000000"/>
          <w:sz w:val="24"/>
        </w:rPr>
        <w:t>第二节：</w:t>
      </w:r>
      <w:r>
        <w:rPr>
          <w:rFonts w:ascii="Times New Roman" w:eastAsia="Times New Roman" w:hAnsi="Times New Roman" w:cs="Times New Roman"/>
          <w:b/>
          <w:color w:val="000000"/>
          <w:sz w:val="24"/>
        </w:rPr>
        <w:t>(</w:t>
      </w:r>
      <w:r>
        <w:rPr>
          <w:rFonts w:ascii="宋体" w:eastAsia="宋体" w:hAnsi="宋体" w:cs="宋体"/>
          <w:b/>
          <w:color w:val="000000"/>
          <w:sz w:val="24"/>
        </w:rPr>
        <w:t>共</w:t>
      </w:r>
      <w:r>
        <w:rPr>
          <w:rFonts w:ascii="Times New Roman" w:eastAsia="Times New Roman" w:hAnsi="Times New Roman" w:cs="Times New Roman"/>
          <w:b/>
          <w:color w:val="000000"/>
          <w:sz w:val="24"/>
        </w:rPr>
        <w:t>5</w:t>
      </w:r>
      <w:r>
        <w:rPr>
          <w:rFonts w:ascii="宋体" w:eastAsia="宋体" w:hAnsi="宋体" w:cs="宋体"/>
          <w:b/>
          <w:color w:val="000000"/>
          <w:sz w:val="24"/>
        </w:rPr>
        <w:t>个小题</w:t>
      </w:r>
      <w:r>
        <w:rPr>
          <w:rFonts w:ascii="Times New Roman" w:eastAsia="Times New Roman" w:hAnsi="Times New Roman" w:cs="Times New Roman"/>
          <w:b/>
          <w:color w:val="000000"/>
          <w:sz w:val="24"/>
        </w:rPr>
        <w:t>;</w:t>
      </w:r>
      <w:r>
        <w:rPr>
          <w:rFonts w:ascii="宋体" w:eastAsia="宋体" w:hAnsi="宋体" w:cs="宋体"/>
          <w:b/>
          <w:color w:val="000000"/>
          <w:sz w:val="24"/>
        </w:rPr>
        <w:t>每小题</w:t>
      </w:r>
      <w:r>
        <w:rPr>
          <w:rFonts w:ascii="Times New Roman" w:eastAsia="Times New Roman" w:hAnsi="Times New Roman" w:cs="Times New Roman"/>
          <w:b/>
          <w:color w:val="000000"/>
          <w:sz w:val="24"/>
        </w:rPr>
        <w:t>2.5</w:t>
      </w:r>
      <w:r>
        <w:rPr>
          <w:rFonts w:ascii="宋体" w:eastAsia="宋体" w:hAnsi="宋体" w:cs="宋体"/>
          <w:b/>
          <w:color w:val="000000"/>
          <w:sz w:val="24"/>
        </w:rPr>
        <w:t>分，满分</w:t>
      </w:r>
      <w:r>
        <w:rPr>
          <w:rFonts w:ascii="Times New Roman" w:eastAsia="Times New Roman" w:hAnsi="Times New Roman" w:cs="Times New Roman"/>
          <w:b/>
          <w:color w:val="000000"/>
          <w:sz w:val="24"/>
        </w:rPr>
        <w:t>12.5</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rFonts w:ascii="宋体" w:eastAsia="宋体" w:hAnsi="宋体" w:cs="宋体"/>
          <w:b/>
          <w:color w:val="000000"/>
          <w:sz w:val="24"/>
        </w:rPr>
        <w:t>根据短文内容，从短文后的选项中选出能填入空白处的最佳选项。选项中有两项为多余选项。</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The teenage years are a transformative period marked by great physical, psychological, and emotional changes. </w:t>
      </w:r>
      <w:r>
        <w:rPr>
          <w:color w:val="000000"/>
          <w:u w:val="single"/>
        </w:rPr>
        <w:t>___16___</w:t>
      </w:r>
      <w:r>
        <w:rPr>
          <w:rFonts w:ascii="Times New Roman" w:eastAsia="Times New Roman" w:hAnsi="Times New Roman" w:cs="Times New Roman"/>
          <w:color w:val="000000"/>
        </w:rPr>
        <w:t xml:space="preserve"> They refer to the feelings that arise during interactions with others, such as gratitude, shame, sympathy, guilt, and pride.</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Understanding and managing social emotions can help develop teenagers’ identities. Teenagers experience a wide range of emotions from social interactions, which significantly influences their self-understanding and social awareness. In the process, they learn to understand, and appropriately respond to both their own emotions and those of others. </w:t>
      </w:r>
      <w:r>
        <w:rPr>
          <w:color w:val="000000"/>
          <w:u w:val="single"/>
        </w:rPr>
        <w:t>___17___</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In academic settings, social emotional competencies like self-regulation, motivation, and social awareness directly impact a teenager’s ability to learn, participate, and engage in school activities. </w:t>
      </w:r>
      <w:r>
        <w:rPr>
          <w:color w:val="000000"/>
          <w:u w:val="single"/>
        </w:rPr>
        <w:t>___18___</w:t>
      </w:r>
      <w:r>
        <w:rPr>
          <w:rFonts w:ascii="Times New Roman" w:eastAsia="Times New Roman" w:hAnsi="Times New Roman" w:cs="Times New Roman"/>
          <w:color w:val="000000"/>
        </w:rPr>
        <w:t xml:space="preserve"> Teenagers with strong social emotional skills are better equipped to handle stress, resist peer pressure, and avoid risky behaviors, reducing the likelihood of developing mental health issues.</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Learning social emotions involves a combination of personal experience, guidance, and formal education. </w:t>
      </w:r>
      <w:r>
        <w:rPr>
          <w:color w:val="000000"/>
          <w:u w:val="single"/>
        </w:rPr>
        <w:t>___19___</w:t>
      </w:r>
      <w:r>
        <w:rPr>
          <w:rFonts w:ascii="Times New Roman" w:eastAsia="Times New Roman" w:hAnsi="Times New Roman" w:cs="Times New Roman"/>
          <w:color w:val="000000"/>
        </w:rPr>
        <w:t xml:space="preserve"> This environment influences teenagers’ earliest understanding of how to communicate and manage their emotions. They feel safe and supportive to express their emotions freely and learn to manage them without fear of judgment. Schools also play a significant role through social emotional learning programs that teach these skills in a structured environment. Community involvement, extracurricular activities, and peer (</w:t>
      </w:r>
      <w:r>
        <w:rPr>
          <w:rFonts w:ascii="宋体" w:eastAsia="宋体" w:hAnsi="宋体" w:cs="宋体"/>
          <w:color w:val="000000"/>
        </w:rPr>
        <w:t>同伴</w:t>
      </w:r>
      <w:r>
        <w:rPr>
          <w:rFonts w:ascii="Times New Roman" w:eastAsia="Times New Roman" w:hAnsi="Times New Roman" w:cs="Times New Roman"/>
          <w:color w:val="000000"/>
        </w:rPr>
        <w:t>) interactions offer additional opportunities for teenagers to practice and refine their social emotional skills.</w:t>
      </w:r>
    </w:p>
    <w:p>
      <w:pPr>
        <w:spacing w:line="360" w:lineRule="auto"/>
        <w:ind w:firstLine="420"/>
        <w:jc w:val="left"/>
        <w:textAlignment w:val="center"/>
        <w:rPr>
          <w:color w:val="000000"/>
        </w:rPr>
      </w:pPr>
      <w:r>
        <w:rPr>
          <w:color w:val="000000"/>
          <w:u w:val="single"/>
        </w:rPr>
        <w:t>___20___</w:t>
      </w:r>
      <w:r>
        <w:rPr>
          <w:rFonts w:ascii="Times New Roman" w:eastAsia="Times New Roman" w:hAnsi="Times New Roman" w:cs="Times New Roman"/>
          <w:color w:val="000000"/>
        </w:rPr>
        <w:t xml:space="preserve"> It contributes to a teenager’s ability to manage their own emotions, understand others’ emotions, and face social complexities. This learning is a cornerstone for shaping their identity, influencing their interpersonal relationships, academic success, mental health, and future life outcomes.</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What exactly are social emotions?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The journey into mature emotion is quite easy.</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Social emotion learning for teenagers is essential.</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Central to this phase is the concept of social emotions.</w:t>
      </w:r>
    </w:p>
    <w:p>
      <w:pPr>
        <w:spacing w:line="360" w:lineRule="auto"/>
        <w:jc w:val="left"/>
        <w:textAlignment w:val="center"/>
        <w:rPr>
          <w:color w:val="000000"/>
        </w:rPr>
      </w:pPr>
      <w:r>
        <w:rPr>
          <w:color w:val="000000"/>
        </w:rPr>
        <w:t xml:space="preserve">E. </w:t>
      </w:r>
      <w:r>
        <w:rPr>
          <w:rFonts w:ascii="Times New Roman" w:eastAsia="Times New Roman" w:hAnsi="Times New Roman" w:cs="Times New Roman"/>
          <w:color w:val="000000"/>
        </w:rPr>
        <w:t>This helps shape their own personal principles and beliefs.</w:t>
      </w:r>
    </w:p>
    <w:p>
      <w:pPr>
        <w:spacing w:line="360" w:lineRule="auto"/>
        <w:jc w:val="left"/>
        <w:textAlignment w:val="center"/>
        <w:rPr>
          <w:color w:val="000000"/>
        </w:rPr>
      </w:pPr>
      <w:r>
        <w:rPr>
          <w:color w:val="000000"/>
        </w:rPr>
        <w:t xml:space="preserve">F. </w:t>
      </w:r>
      <w:r>
        <w:rPr>
          <w:rFonts w:ascii="Times New Roman" w:eastAsia="Times New Roman" w:hAnsi="Times New Roman" w:cs="Times New Roman"/>
          <w:color w:val="000000"/>
        </w:rPr>
        <w:t>Families play a crucial role in modeling and developing these skills.</w:t>
      </w:r>
    </w:p>
    <w:p>
      <w:pPr>
        <w:spacing w:line="360" w:lineRule="auto"/>
        <w:jc w:val="left"/>
        <w:textAlignment w:val="center"/>
        <w:rPr>
          <w:color w:val="000000"/>
        </w:rPr>
      </w:pPr>
      <w:r>
        <w:rPr>
          <w:color w:val="000000"/>
        </w:rPr>
        <w:t xml:space="preserve">G. </w:t>
      </w:r>
      <w:r>
        <w:rPr>
          <w:rFonts w:ascii="Times New Roman" w:eastAsia="Times New Roman" w:hAnsi="Times New Roman" w:cs="Times New Roman"/>
          <w:color w:val="000000"/>
        </w:rPr>
        <w:t>Moreover, social emotional skills are closely linked to mental health.</w:t>
      </w:r>
    </w:p>
    <w:p>
      <w:pPr>
        <w:spacing w:line="360" w:lineRule="auto"/>
        <w:jc w:val="both"/>
        <w:textAlignment w:val="center"/>
        <w:rPr>
          <w:color w:val="000000"/>
        </w:rPr>
      </w:pPr>
      <w:r>
        <w:rPr>
          <w:rFonts w:ascii="宋体" w:eastAsia="宋体" w:hAnsi="宋体" w:cs="宋体"/>
          <w:b/>
          <w:color w:val="000000"/>
          <w:sz w:val="24"/>
        </w:rPr>
        <w:t>第三部分：语言运用</w:t>
      </w:r>
      <w:r>
        <w:rPr>
          <w:rFonts w:ascii="Times New Roman" w:eastAsia="Times New Roman" w:hAnsi="Times New Roman" w:cs="Times New Roman"/>
          <w:b/>
          <w:color w:val="000000"/>
          <w:sz w:val="24"/>
        </w:rPr>
        <w:t>(</w:t>
      </w:r>
      <w:r>
        <w:rPr>
          <w:rFonts w:ascii="宋体" w:eastAsia="宋体" w:hAnsi="宋体" w:cs="宋体"/>
          <w:b/>
          <w:color w:val="000000"/>
          <w:sz w:val="24"/>
        </w:rPr>
        <w:t>共两节，满分</w:t>
      </w:r>
      <w:r>
        <w:rPr>
          <w:rFonts w:ascii="Times New Roman" w:eastAsia="Times New Roman" w:hAnsi="Times New Roman" w:cs="Times New Roman"/>
          <w:b/>
          <w:color w:val="000000"/>
          <w:sz w:val="24"/>
        </w:rPr>
        <w:t>30</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rFonts w:ascii="宋体" w:eastAsia="宋体" w:hAnsi="宋体" w:cs="宋体"/>
          <w:b/>
          <w:color w:val="000000"/>
          <w:sz w:val="24"/>
        </w:rPr>
        <w:t>第一节：完形填空</w:t>
      </w:r>
      <w:r>
        <w:rPr>
          <w:rFonts w:ascii="Times New Roman" w:eastAsia="Times New Roman" w:hAnsi="Times New Roman" w:cs="Times New Roman"/>
          <w:b/>
          <w:color w:val="000000"/>
          <w:sz w:val="24"/>
        </w:rPr>
        <w:t>(</w:t>
      </w:r>
      <w:r>
        <w:rPr>
          <w:rFonts w:ascii="宋体" w:eastAsia="宋体" w:hAnsi="宋体" w:cs="宋体"/>
          <w:b/>
          <w:color w:val="000000"/>
          <w:sz w:val="24"/>
        </w:rPr>
        <w:t>共</w:t>
      </w:r>
      <w:r>
        <w:rPr>
          <w:rFonts w:ascii="Times New Roman" w:eastAsia="Times New Roman" w:hAnsi="Times New Roman" w:cs="Times New Roman"/>
          <w:b/>
          <w:color w:val="000000"/>
          <w:sz w:val="24"/>
        </w:rPr>
        <w:t>15</w:t>
      </w:r>
      <w:r>
        <w:rPr>
          <w:rFonts w:ascii="宋体" w:eastAsia="宋体" w:hAnsi="宋体" w:cs="宋体"/>
          <w:b/>
          <w:color w:val="000000"/>
          <w:sz w:val="24"/>
        </w:rPr>
        <w:t>个小题</w:t>
      </w:r>
      <w:r>
        <w:rPr>
          <w:rFonts w:ascii="Times New Roman" w:eastAsia="Times New Roman" w:hAnsi="Times New Roman" w:cs="Times New Roman"/>
          <w:b/>
          <w:color w:val="000000"/>
          <w:sz w:val="24"/>
        </w:rPr>
        <w:t>;</w:t>
      </w:r>
      <w:r>
        <w:rPr>
          <w:rFonts w:ascii="宋体" w:eastAsia="宋体" w:hAnsi="宋体" w:cs="宋体"/>
          <w:b/>
          <w:color w:val="000000"/>
          <w:sz w:val="24"/>
        </w:rPr>
        <w:t>每小题</w:t>
      </w:r>
      <w:r>
        <w:rPr>
          <w:rFonts w:ascii="Times New Roman" w:eastAsia="Times New Roman" w:hAnsi="Times New Roman" w:cs="Times New Roman"/>
          <w:b/>
          <w:color w:val="000000"/>
          <w:sz w:val="24"/>
        </w:rPr>
        <w:t>1</w:t>
      </w:r>
      <w:r>
        <w:rPr>
          <w:rFonts w:ascii="宋体" w:eastAsia="宋体" w:hAnsi="宋体" w:cs="宋体"/>
          <w:b/>
          <w:color w:val="000000"/>
          <w:sz w:val="24"/>
        </w:rPr>
        <w:t>分，满分</w:t>
      </w:r>
      <w:r>
        <w:rPr>
          <w:rFonts w:ascii="Times New Roman" w:eastAsia="Times New Roman" w:hAnsi="Times New Roman" w:cs="Times New Roman"/>
          <w:b/>
          <w:color w:val="000000"/>
          <w:sz w:val="24"/>
        </w:rPr>
        <w:t>15</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rFonts w:ascii="宋体" w:eastAsia="宋体" w:hAnsi="宋体" w:cs="宋体"/>
          <w:b/>
          <w:color w:val="000000"/>
          <w:sz w:val="24"/>
        </w:rPr>
        <w:t>阅读下面短文，从短文后各题所给的</w:t>
      </w:r>
      <w:r>
        <w:rPr>
          <w:rFonts w:ascii="Times New Roman" w:eastAsia="Times New Roman" w:hAnsi="Times New Roman" w:cs="Times New Roman"/>
          <w:b/>
          <w:color w:val="000000"/>
          <w:sz w:val="24"/>
        </w:rPr>
        <w:t>A</w:t>
      </w:r>
      <w:r>
        <w:rPr>
          <w:rFonts w:ascii="宋体" w:eastAsia="宋体" w:hAnsi="宋体" w:cs="宋体"/>
          <w:b/>
          <w:color w:val="000000"/>
          <w:sz w:val="24"/>
        </w:rPr>
        <w:t>、</w:t>
      </w:r>
      <w:r>
        <w:rPr>
          <w:rFonts w:ascii="Times New Roman" w:eastAsia="Times New Roman" w:hAnsi="Times New Roman" w:cs="Times New Roman"/>
          <w:b/>
          <w:color w:val="000000"/>
          <w:sz w:val="24"/>
        </w:rPr>
        <w:t>B</w:t>
      </w:r>
      <w:r>
        <w:rPr>
          <w:rFonts w:ascii="宋体" w:eastAsia="宋体" w:hAnsi="宋体" w:cs="宋体"/>
          <w:b/>
          <w:color w:val="000000"/>
          <w:sz w:val="24"/>
        </w:rPr>
        <w:t>、</w:t>
      </w:r>
      <w:r>
        <w:rPr>
          <w:rFonts w:ascii="Times New Roman" w:eastAsia="Times New Roman" w:hAnsi="Times New Roman" w:cs="Times New Roman"/>
          <w:b/>
          <w:color w:val="000000"/>
          <w:sz w:val="24"/>
        </w:rPr>
        <w:t>C</w:t>
      </w:r>
      <w:r>
        <w:rPr>
          <w:rFonts w:ascii="宋体" w:eastAsia="宋体" w:hAnsi="宋体" w:cs="宋体"/>
          <w:b/>
          <w:color w:val="000000"/>
          <w:sz w:val="24"/>
        </w:rPr>
        <w:t>和</w:t>
      </w:r>
      <w:r>
        <w:rPr>
          <w:rFonts w:ascii="Times New Roman" w:eastAsia="Times New Roman" w:hAnsi="Times New Roman" w:cs="Times New Roman"/>
          <w:b/>
          <w:color w:val="000000"/>
          <w:sz w:val="24"/>
        </w:rPr>
        <w:t>D</w:t>
      </w:r>
      <w:r>
        <w:rPr>
          <w:rFonts w:ascii="宋体" w:eastAsia="宋体" w:hAnsi="宋体" w:cs="宋体"/>
          <w:b/>
          <w:color w:val="000000"/>
          <w:sz w:val="24"/>
        </w:rPr>
        <w:t>四个选项中，选出可以填入空白处的最佳选项，并在答题卡上将该项涂黑。</w:t>
      </w:r>
    </w:p>
    <w:p>
      <w:pPr>
        <w:spacing w:line="360" w:lineRule="auto"/>
        <w:ind w:firstLine="420"/>
        <w:jc w:val="left"/>
        <w:textAlignment w:val="center"/>
        <w:rPr>
          <w:color w:val="000000"/>
        </w:rPr>
      </w:pPr>
      <w:r>
        <w:rPr>
          <w:rFonts w:ascii="Times New Roman" w:eastAsia="Times New Roman" w:hAnsi="Times New Roman" w:cs="Times New Roman"/>
          <w:color w:val="000000"/>
        </w:rPr>
        <w:t>My mother has always been one of those rare people that sees the good in everyone and does good things. She’s had her ups and downs but has always</w:t>
      </w:r>
      <w:r>
        <w:rPr>
          <w:color w:val="000000"/>
          <w:u w:val="single"/>
        </w:rPr>
        <w:t>___21___</w:t>
      </w:r>
      <w:r>
        <w:rPr>
          <w:rFonts w:ascii="Times New Roman" w:eastAsia="Times New Roman" w:hAnsi="Times New Roman" w:cs="Times New Roman"/>
          <w:color w:val="000000"/>
        </w:rPr>
        <w:t>a positive, sunny outlook on life and been very</w:t>
      </w:r>
      <w:r>
        <w:rPr>
          <w:color w:val="000000"/>
          <w:u w:val="single"/>
        </w:rPr>
        <w:t>___22___</w:t>
      </w:r>
      <w:r>
        <w:rPr>
          <w:rFonts w:ascii="Times New Roman" w:eastAsia="Times New Roman" w:hAnsi="Times New Roman" w:cs="Times New Roman"/>
          <w:color w:val="000000"/>
        </w:rPr>
        <w:t xml:space="preserve">to people. </w:t>
      </w:r>
    </w:p>
    <w:p>
      <w:pPr>
        <w:spacing w:line="360" w:lineRule="auto"/>
        <w:ind w:firstLine="420"/>
        <w:jc w:val="left"/>
        <w:textAlignment w:val="center"/>
        <w:rPr>
          <w:color w:val="000000"/>
        </w:rPr>
      </w:pPr>
      <w:r>
        <w:rPr>
          <w:rFonts w:ascii="Times New Roman" w:eastAsia="Times New Roman" w:hAnsi="Times New Roman" w:cs="Times New Roman"/>
          <w:color w:val="000000"/>
        </w:rPr>
        <w:t>One day, my little sister fell and hurt her ankle, desperately needing a</w:t>
      </w:r>
      <w:r>
        <w:rPr>
          <w:color w:val="000000"/>
          <w:u w:val="single"/>
        </w:rPr>
        <w:t>___23___</w:t>
      </w:r>
      <w:r>
        <w:rPr>
          <w:rFonts w:ascii="Times New Roman" w:eastAsia="Times New Roman" w:hAnsi="Times New Roman" w:cs="Times New Roman"/>
          <w:color w:val="000000"/>
        </w:rPr>
        <w:t>to the hospital emergency room. My mother immediately</w:t>
      </w:r>
      <w:r>
        <w:rPr>
          <w:color w:val="000000"/>
          <w:u w:val="single"/>
        </w:rPr>
        <w:t>___24___</w:t>
      </w:r>
      <w:r>
        <w:rPr>
          <w:rFonts w:ascii="Times New Roman" w:eastAsia="Times New Roman" w:hAnsi="Times New Roman" w:cs="Times New Roman"/>
          <w:color w:val="000000"/>
        </w:rPr>
        <w:t>into crisis mode, packed my sister into the car, and drove to our local hospital. In such a</w:t>
      </w:r>
      <w:r>
        <w:rPr>
          <w:color w:val="000000"/>
          <w:u w:val="single"/>
        </w:rPr>
        <w:t>___25___</w:t>
      </w:r>
      <w:r>
        <w:rPr>
          <w:rFonts w:ascii="Times New Roman" w:eastAsia="Times New Roman" w:hAnsi="Times New Roman" w:cs="Times New Roman"/>
          <w:color w:val="000000"/>
        </w:rPr>
        <w:t>, my mother didn’t call to tell my father. When she got to the hospital, she realized she needed to</w:t>
      </w:r>
      <w:r>
        <w:rPr>
          <w:color w:val="000000"/>
          <w:u w:val="single"/>
        </w:rPr>
        <w:t>___26___</w:t>
      </w:r>
      <w:r>
        <w:rPr>
          <w:rFonts w:ascii="Times New Roman" w:eastAsia="Times New Roman" w:hAnsi="Times New Roman" w:cs="Times New Roman"/>
          <w:color w:val="000000"/>
        </w:rPr>
        <w:t>with my father immediately.</w:t>
      </w:r>
    </w:p>
    <w:p>
      <w:pPr>
        <w:spacing w:line="360" w:lineRule="auto"/>
        <w:ind w:firstLine="420"/>
        <w:jc w:val="left"/>
        <w:textAlignment w:val="center"/>
        <w:rPr>
          <w:color w:val="000000"/>
        </w:rPr>
      </w:pPr>
      <w:r>
        <w:rPr>
          <w:rFonts w:ascii="Times New Roman" w:eastAsia="Times New Roman" w:hAnsi="Times New Roman" w:cs="Times New Roman"/>
          <w:color w:val="000000"/>
        </w:rPr>
        <w:t>While waiting for my sister to be examined, my mother</w:t>
      </w:r>
      <w:r>
        <w:rPr>
          <w:color w:val="000000"/>
          <w:u w:val="single"/>
        </w:rPr>
        <w:t>___27___</w:t>
      </w:r>
      <w:r>
        <w:rPr>
          <w:rFonts w:ascii="Times New Roman" w:eastAsia="Times New Roman" w:hAnsi="Times New Roman" w:cs="Times New Roman"/>
          <w:color w:val="000000"/>
        </w:rPr>
        <w:t>her way to the pay phone to place her call. She put her coin in, called my father and told him everything. After she hung up, the phone</w:t>
      </w:r>
      <w:r>
        <w:rPr>
          <w:color w:val="000000"/>
          <w:u w:val="single"/>
        </w:rPr>
        <w:t>___28___</w:t>
      </w:r>
      <w:r>
        <w:rPr>
          <w:rFonts w:ascii="Times New Roman" w:eastAsia="Times New Roman" w:hAnsi="Times New Roman" w:cs="Times New Roman"/>
          <w:color w:val="000000"/>
        </w:rPr>
        <w:t>several additional coins that Mom wasn’t owed.</w:t>
      </w:r>
    </w:p>
    <w:p>
      <w:pPr>
        <w:spacing w:line="360" w:lineRule="auto"/>
        <w:ind w:firstLine="420"/>
        <w:jc w:val="left"/>
        <w:textAlignment w:val="center"/>
        <w:rPr>
          <w:color w:val="000000"/>
        </w:rPr>
      </w:pPr>
      <w:r>
        <w:rPr>
          <w:rFonts w:ascii="Times New Roman" w:eastAsia="Times New Roman" w:hAnsi="Times New Roman" w:cs="Times New Roman"/>
          <w:color w:val="000000"/>
        </w:rPr>
        <w:t>Realizing that the phone was</w:t>
      </w:r>
      <w:r>
        <w:rPr>
          <w:color w:val="000000"/>
          <w:u w:val="single"/>
        </w:rPr>
        <w:t>___29___</w:t>
      </w:r>
      <w:r>
        <w:rPr>
          <w:rFonts w:ascii="Times New Roman" w:eastAsia="Times New Roman" w:hAnsi="Times New Roman" w:cs="Times New Roman"/>
          <w:color w:val="000000"/>
        </w:rPr>
        <w:t>, my mother decided to leave the</w:t>
      </w:r>
      <w:r>
        <w:rPr>
          <w:color w:val="000000"/>
          <w:u w:val="single"/>
        </w:rPr>
        <w:t>____30____</w:t>
      </w:r>
      <w:r>
        <w:rPr>
          <w:rFonts w:ascii="Times New Roman" w:eastAsia="Times New Roman" w:hAnsi="Times New Roman" w:cs="Times New Roman"/>
          <w:color w:val="000000"/>
        </w:rPr>
        <w:t>coins by the phone. She told us that in a crisis, people might not remember to bring</w:t>
      </w:r>
      <w:r>
        <w:rPr>
          <w:color w:val="000000"/>
          <w:u w:val="single"/>
        </w:rPr>
        <w:t>____31____</w:t>
      </w:r>
      <w:r>
        <w:rPr>
          <w:rFonts w:ascii="Times New Roman" w:eastAsia="Times New Roman" w:hAnsi="Times New Roman" w:cs="Times New Roman"/>
          <w:color w:val="000000"/>
        </w:rPr>
        <w:t>with them to make that emergency call.</w:t>
      </w:r>
    </w:p>
    <w:p>
      <w:pPr>
        <w:spacing w:line="360" w:lineRule="auto"/>
        <w:ind w:firstLine="420"/>
        <w:jc w:val="left"/>
        <w:textAlignment w:val="center"/>
        <w:rPr>
          <w:color w:val="000000"/>
        </w:rPr>
      </w:pPr>
      <w:r>
        <w:rPr>
          <w:rFonts w:ascii="Times New Roman" w:eastAsia="Times New Roman" w:hAnsi="Times New Roman" w:cs="Times New Roman"/>
          <w:color w:val="000000"/>
        </w:rPr>
        <w:t>I’ve often thought about her</w:t>
      </w:r>
      <w:r>
        <w:rPr>
          <w:color w:val="000000"/>
          <w:u w:val="single"/>
        </w:rPr>
        <w:t>____32____</w:t>
      </w:r>
      <w:r>
        <w:rPr>
          <w:rFonts w:ascii="Times New Roman" w:eastAsia="Times New Roman" w:hAnsi="Times New Roman" w:cs="Times New Roman"/>
          <w:color w:val="000000"/>
        </w:rPr>
        <w:t>from an adult’s perspective. I realize that someone seeing the money by he phone may have</w:t>
      </w:r>
      <w:r>
        <w:rPr>
          <w:color w:val="000000"/>
          <w:u w:val="single"/>
        </w:rPr>
        <w:t>____33____</w:t>
      </w:r>
      <w:r>
        <w:rPr>
          <w:rFonts w:ascii="Times New Roman" w:eastAsia="Times New Roman" w:hAnsi="Times New Roman" w:cs="Times New Roman"/>
          <w:color w:val="000000"/>
        </w:rPr>
        <w:t>taken it because not everyone was as</w:t>
      </w:r>
      <w:r>
        <w:rPr>
          <w:color w:val="000000"/>
          <w:u w:val="single"/>
        </w:rPr>
        <w:t>____34____</w:t>
      </w:r>
      <w:r>
        <w:rPr>
          <w:rFonts w:ascii="Times New Roman" w:eastAsia="Times New Roman" w:hAnsi="Times New Roman" w:cs="Times New Roman"/>
          <w:color w:val="000000"/>
        </w:rPr>
        <w:t xml:space="preserve">as my mother. But I like to believe that my mother’s faith was </w:t>
      </w:r>
      <w:r>
        <w:rPr>
          <w:color w:val="000000"/>
          <w:u w:val="single"/>
        </w:rPr>
        <w:t>____35____</w:t>
      </w:r>
      <w:r>
        <w:rPr>
          <w:rFonts w:ascii="Times New Roman" w:eastAsia="Times New Roman" w:hAnsi="Times New Roman" w:cs="Times New Roman"/>
          <w:color w:val="000000"/>
        </w:rPr>
        <w:t>and that someone who needed them found the coins waiting there.</w:t>
      </w:r>
    </w:p>
    <w:p>
      <w:pPr>
        <w:tabs>
          <w:tab w:val="left" w:pos="2436"/>
          <w:tab w:val="left" w:pos="4873"/>
          <w:tab w:val="left" w:pos="7309"/>
        </w:tabs>
        <w:spacing w:line="360" w:lineRule="auto"/>
        <w:jc w:val="left"/>
        <w:textAlignment w:val="center"/>
        <w:rPr>
          <w:color w:val="000000"/>
        </w:rPr>
      </w:pPr>
      <w:r>
        <w:rPr>
          <w:color w:val="000000"/>
        </w:rPr>
        <w:t xml:space="preserve">21. </w:t>
      </w:r>
      <w:r>
        <w:rPr>
          <w:color w:val="000000"/>
        </w:rPr>
        <w:t xml:space="preserve">A. </w:t>
      </w:r>
      <w:r>
        <w:rPr>
          <w:rFonts w:ascii="Times New Roman" w:eastAsia="Times New Roman" w:hAnsi="Times New Roman" w:cs="Times New Roman"/>
          <w:color w:val="000000"/>
        </w:rPr>
        <w:t>tolerated</w:t>
      </w:r>
      <w:r>
        <w:rPr>
          <w:color w:val="000000"/>
        </w:rPr>
        <w:tab/>
      </w:r>
      <w:r>
        <w:rPr>
          <w:color w:val="000000"/>
        </w:rPr>
        <w:t xml:space="preserve">B. </w:t>
      </w:r>
      <w:r>
        <w:rPr>
          <w:rFonts w:ascii="Times New Roman" w:eastAsia="Times New Roman" w:hAnsi="Times New Roman" w:cs="Times New Roman"/>
          <w:color w:val="000000"/>
        </w:rPr>
        <w:t>anticipated</w:t>
      </w:r>
      <w:r>
        <w:rPr>
          <w:color w:val="000000"/>
        </w:rPr>
        <w:tab/>
      </w:r>
      <w:r>
        <w:rPr>
          <w:color w:val="000000"/>
        </w:rPr>
        <w:t xml:space="preserve">C. </w:t>
      </w:r>
      <w:r>
        <w:rPr>
          <w:rFonts w:ascii="Times New Roman" w:eastAsia="Times New Roman" w:hAnsi="Times New Roman" w:cs="Times New Roman"/>
          <w:color w:val="000000"/>
        </w:rPr>
        <w:t>maintained</w:t>
      </w:r>
      <w:r>
        <w:rPr>
          <w:color w:val="000000"/>
        </w:rPr>
        <w:tab/>
      </w:r>
      <w:r>
        <w:rPr>
          <w:color w:val="000000"/>
        </w:rPr>
        <w:t xml:space="preserve">D. </w:t>
      </w:r>
      <w:r>
        <w:rPr>
          <w:rFonts w:ascii="Times New Roman" w:eastAsia="Times New Roman" w:hAnsi="Times New Roman" w:cs="Times New Roman"/>
          <w:color w:val="000000"/>
        </w:rPr>
        <w:t>expressed</w:t>
      </w:r>
    </w:p>
    <w:p>
      <w:pPr>
        <w:tabs>
          <w:tab w:val="left" w:pos="2436"/>
          <w:tab w:val="left" w:pos="4873"/>
          <w:tab w:val="left" w:pos="7309"/>
        </w:tabs>
        <w:spacing w:line="360" w:lineRule="auto"/>
        <w:jc w:val="left"/>
        <w:textAlignment w:val="center"/>
        <w:rPr>
          <w:color w:val="000000"/>
        </w:rPr>
      </w:pPr>
      <w:r>
        <w:rPr>
          <w:color w:val="000000"/>
        </w:rPr>
        <w:t xml:space="preserve">22. </w:t>
      </w:r>
      <w:r>
        <w:rPr>
          <w:color w:val="000000"/>
        </w:rPr>
        <w:t xml:space="preserve">A. </w:t>
      </w:r>
      <w:r>
        <w:rPr>
          <w:rFonts w:ascii="Times New Roman" w:eastAsia="Times New Roman" w:hAnsi="Times New Roman" w:cs="Times New Roman"/>
          <w:color w:val="000000"/>
        </w:rPr>
        <w:t>patient</w:t>
      </w:r>
      <w:r>
        <w:rPr>
          <w:color w:val="000000"/>
        </w:rPr>
        <w:tab/>
      </w:r>
      <w:r>
        <w:rPr>
          <w:color w:val="000000"/>
        </w:rPr>
        <w:t xml:space="preserve">B. </w:t>
      </w:r>
      <w:r>
        <w:rPr>
          <w:rFonts w:ascii="Times New Roman" w:eastAsia="Times New Roman" w:hAnsi="Times New Roman" w:cs="Times New Roman"/>
          <w:color w:val="000000"/>
        </w:rPr>
        <w:t>helpful</w:t>
      </w:r>
      <w:r>
        <w:rPr>
          <w:color w:val="000000"/>
        </w:rPr>
        <w:tab/>
      </w:r>
      <w:r>
        <w:rPr>
          <w:color w:val="000000"/>
        </w:rPr>
        <w:t xml:space="preserve">C. </w:t>
      </w:r>
      <w:r>
        <w:rPr>
          <w:rFonts w:ascii="Times New Roman" w:eastAsia="Times New Roman" w:hAnsi="Times New Roman" w:cs="Times New Roman"/>
          <w:color w:val="000000"/>
        </w:rPr>
        <w:t>honest</w:t>
      </w:r>
      <w:r>
        <w:rPr>
          <w:color w:val="000000"/>
        </w:rPr>
        <w:tab/>
      </w:r>
      <w:r>
        <w:rPr>
          <w:color w:val="000000"/>
        </w:rPr>
        <w:t xml:space="preserve">D. </w:t>
      </w:r>
      <w:r>
        <w:rPr>
          <w:rFonts w:ascii="Times New Roman" w:eastAsia="Times New Roman" w:hAnsi="Times New Roman" w:cs="Times New Roman"/>
          <w:color w:val="000000"/>
        </w:rPr>
        <w:t>polite</w:t>
      </w:r>
    </w:p>
    <w:p>
      <w:pPr>
        <w:tabs>
          <w:tab w:val="left" w:pos="2436"/>
          <w:tab w:val="left" w:pos="4873"/>
          <w:tab w:val="left" w:pos="7309"/>
        </w:tabs>
        <w:spacing w:line="360" w:lineRule="auto"/>
        <w:jc w:val="left"/>
        <w:textAlignment w:val="center"/>
        <w:rPr>
          <w:color w:val="000000"/>
        </w:rPr>
      </w:pPr>
      <w:r>
        <w:rPr>
          <w:color w:val="000000"/>
        </w:rPr>
        <w:t xml:space="preserve">23. </w:t>
      </w:r>
      <w:r>
        <w:rPr>
          <w:color w:val="000000"/>
        </w:rPr>
        <w:t xml:space="preserve">A. </w:t>
      </w:r>
      <w:r>
        <w:rPr>
          <w:rFonts w:ascii="Times New Roman" w:eastAsia="Times New Roman" w:hAnsi="Times New Roman" w:cs="Times New Roman"/>
          <w:color w:val="000000"/>
        </w:rPr>
        <w:t>rest</w:t>
      </w:r>
      <w:r>
        <w:rPr>
          <w:color w:val="000000"/>
        </w:rPr>
        <w:tab/>
      </w:r>
      <w:r>
        <w:rPr>
          <w:color w:val="000000"/>
        </w:rPr>
        <w:t xml:space="preserve">B. </w:t>
      </w:r>
      <w:r>
        <w:rPr>
          <w:rFonts w:ascii="Times New Roman" w:eastAsia="Times New Roman" w:hAnsi="Times New Roman" w:cs="Times New Roman"/>
          <w:color w:val="000000"/>
        </w:rPr>
        <w:t>stay</w:t>
      </w:r>
      <w:r>
        <w:rPr>
          <w:color w:val="000000"/>
        </w:rPr>
        <w:tab/>
      </w:r>
      <w:r>
        <w:rPr>
          <w:color w:val="000000"/>
        </w:rPr>
        <w:t xml:space="preserve">C. </w:t>
      </w:r>
      <w:r>
        <w:rPr>
          <w:rFonts w:ascii="Times New Roman" w:eastAsia="Times New Roman" w:hAnsi="Times New Roman" w:cs="Times New Roman"/>
          <w:color w:val="000000"/>
        </w:rPr>
        <w:t>lift</w:t>
      </w:r>
      <w:r>
        <w:rPr>
          <w:color w:val="000000"/>
        </w:rPr>
        <w:tab/>
      </w:r>
      <w:r>
        <w:rPr>
          <w:color w:val="000000"/>
        </w:rPr>
        <w:t xml:space="preserve">D. </w:t>
      </w:r>
      <w:r>
        <w:rPr>
          <w:rFonts w:ascii="Times New Roman" w:eastAsia="Times New Roman" w:hAnsi="Times New Roman" w:cs="Times New Roman"/>
          <w:color w:val="000000"/>
        </w:rPr>
        <w:t>visit</w:t>
      </w:r>
    </w:p>
    <w:p>
      <w:pPr>
        <w:tabs>
          <w:tab w:val="left" w:pos="2436"/>
          <w:tab w:val="left" w:pos="4873"/>
          <w:tab w:val="left" w:pos="7309"/>
        </w:tabs>
        <w:spacing w:line="360" w:lineRule="auto"/>
        <w:jc w:val="left"/>
        <w:textAlignment w:val="center"/>
        <w:rPr>
          <w:color w:val="000000"/>
        </w:rPr>
      </w:pPr>
      <w:r>
        <w:rPr>
          <w:color w:val="000000"/>
        </w:rPr>
        <w:t xml:space="preserve">24. </w:t>
      </w:r>
      <w:r>
        <w:rPr>
          <w:color w:val="000000"/>
        </w:rPr>
        <w:t xml:space="preserve">A. </w:t>
      </w:r>
      <w:r>
        <w:rPr>
          <w:rFonts w:ascii="Times New Roman" w:eastAsia="Times New Roman" w:hAnsi="Times New Roman" w:cs="Times New Roman"/>
          <w:color w:val="000000"/>
        </w:rPr>
        <w:t>cut</w:t>
      </w:r>
      <w:r>
        <w:rPr>
          <w:color w:val="000000"/>
        </w:rPr>
        <w:tab/>
      </w:r>
      <w:r>
        <w:rPr>
          <w:color w:val="000000"/>
        </w:rPr>
        <w:t xml:space="preserve">B. </w:t>
      </w:r>
      <w:r>
        <w:rPr>
          <w:rFonts w:ascii="Times New Roman" w:eastAsia="Times New Roman" w:hAnsi="Times New Roman" w:cs="Times New Roman"/>
          <w:color w:val="000000"/>
        </w:rPr>
        <w:t>shifted</w:t>
      </w:r>
      <w:r>
        <w:rPr>
          <w:color w:val="000000"/>
        </w:rPr>
        <w:tab/>
      </w:r>
      <w:r>
        <w:rPr>
          <w:color w:val="000000"/>
        </w:rPr>
        <w:t xml:space="preserve">C. </w:t>
      </w:r>
      <w:r>
        <w:rPr>
          <w:rFonts w:ascii="Times New Roman" w:eastAsia="Times New Roman" w:hAnsi="Times New Roman" w:cs="Times New Roman"/>
          <w:color w:val="000000"/>
        </w:rPr>
        <w:t>looked</w:t>
      </w:r>
      <w:r>
        <w:rPr>
          <w:color w:val="000000"/>
        </w:rPr>
        <w:tab/>
      </w:r>
      <w:r>
        <w:rPr>
          <w:color w:val="000000"/>
        </w:rPr>
        <w:t xml:space="preserve">D. </w:t>
      </w:r>
      <w:r>
        <w:rPr>
          <w:rFonts w:ascii="Times New Roman" w:eastAsia="Times New Roman" w:hAnsi="Times New Roman" w:cs="Times New Roman"/>
          <w:color w:val="000000"/>
        </w:rPr>
        <w:t>stuck</w:t>
      </w:r>
    </w:p>
    <w:p>
      <w:pPr>
        <w:tabs>
          <w:tab w:val="left" w:pos="2436"/>
          <w:tab w:val="left" w:pos="4873"/>
          <w:tab w:val="left" w:pos="7309"/>
        </w:tabs>
        <w:spacing w:line="360" w:lineRule="auto"/>
        <w:jc w:val="left"/>
        <w:textAlignment w:val="center"/>
        <w:rPr>
          <w:color w:val="000000"/>
        </w:rPr>
      </w:pPr>
      <w:r>
        <w:rPr>
          <w:color w:val="000000"/>
        </w:rPr>
        <w:t xml:space="preserve">25. </w:t>
      </w:r>
      <w:r>
        <w:rPr>
          <w:color w:val="000000"/>
        </w:rPr>
        <w:t xml:space="preserve">A. </w:t>
      </w:r>
      <w:r>
        <w:rPr>
          <w:rFonts w:ascii="Times New Roman" w:eastAsia="Times New Roman" w:hAnsi="Times New Roman" w:cs="Times New Roman"/>
          <w:color w:val="000000"/>
        </w:rPr>
        <w:t>rush</w:t>
      </w:r>
      <w:r>
        <w:rPr>
          <w:color w:val="000000"/>
        </w:rPr>
        <w:tab/>
      </w:r>
      <w:r>
        <w:rPr>
          <w:color w:val="000000"/>
        </w:rPr>
        <w:t xml:space="preserve">B. </w:t>
      </w:r>
      <w:r>
        <w:rPr>
          <w:rFonts w:ascii="Times New Roman" w:eastAsia="Times New Roman" w:hAnsi="Times New Roman" w:cs="Times New Roman"/>
          <w:color w:val="000000"/>
        </w:rPr>
        <w:t>way</w:t>
      </w:r>
      <w:r>
        <w:rPr>
          <w:color w:val="000000"/>
        </w:rPr>
        <w:tab/>
      </w:r>
      <w:r>
        <w:rPr>
          <w:color w:val="000000"/>
        </w:rPr>
        <w:t xml:space="preserve">C. </w:t>
      </w:r>
      <w:r>
        <w:rPr>
          <w:rFonts w:ascii="Times New Roman" w:eastAsia="Times New Roman" w:hAnsi="Times New Roman" w:cs="Times New Roman"/>
          <w:color w:val="000000"/>
        </w:rPr>
        <w:t>relief</w:t>
      </w:r>
      <w:r>
        <w:rPr>
          <w:color w:val="000000"/>
        </w:rPr>
        <w:tab/>
      </w:r>
      <w:r>
        <w:rPr>
          <w:color w:val="000000"/>
        </w:rPr>
        <w:t xml:space="preserve">D. </w:t>
      </w:r>
      <w:r>
        <w:rPr>
          <w:rFonts w:ascii="Times New Roman" w:eastAsia="Times New Roman" w:hAnsi="Times New Roman" w:cs="Times New Roman"/>
          <w:color w:val="000000"/>
        </w:rPr>
        <w:t>process</w:t>
      </w:r>
    </w:p>
    <w:p>
      <w:pPr>
        <w:tabs>
          <w:tab w:val="left" w:pos="2436"/>
          <w:tab w:val="left" w:pos="4873"/>
          <w:tab w:val="left" w:pos="7309"/>
        </w:tabs>
        <w:spacing w:line="360" w:lineRule="auto"/>
        <w:jc w:val="left"/>
        <w:textAlignment w:val="center"/>
        <w:rPr>
          <w:color w:val="000000"/>
        </w:rPr>
      </w:pPr>
      <w:r>
        <w:rPr>
          <w:color w:val="000000"/>
        </w:rPr>
        <w:t xml:space="preserve">26. </w:t>
      </w:r>
      <w:r>
        <w:rPr>
          <w:color w:val="000000"/>
        </w:rPr>
        <w:t xml:space="preserve">A. </w:t>
      </w:r>
      <w:r>
        <w:rPr>
          <w:rFonts w:ascii="Times New Roman" w:eastAsia="Times New Roman" w:hAnsi="Times New Roman" w:cs="Times New Roman"/>
          <w:color w:val="000000"/>
        </w:rPr>
        <w:t>come along</w:t>
      </w:r>
      <w:r>
        <w:rPr>
          <w:color w:val="000000"/>
        </w:rPr>
        <w:tab/>
      </w:r>
      <w:r>
        <w:rPr>
          <w:color w:val="000000"/>
        </w:rPr>
        <w:t xml:space="preserve">B. </w:t>
      </w:r>
      <w:r>
        <w:rPr>
          <w:rFonts w:ascii="Times New Roman" w:eastAsia="Times New Roman" w:hAnsi="Times New Roman" w:cs="Times New Roman"/>
          <w:color w:val="000000"/>
        </w:rPr>
        <w:t>keep in line</w:t>
      </w:r>
      <w:r>
        <w:rPr>
          <w:color w:val="000000"/>
        </w:rPr>
        <w:tab/>
      </w:r>
      <w:r>
        <w:rPr>
          <w:color w:val="000000"/>
        </w:rPr>
        <w:t xml:space="preserve">C. </w:t>
      </w:r>
      <w:r>
        <w:rPr>
          <w:rFonts w:ascii="Times New Roman" w:eastAsia="Times New Roman" w:hAnsi="Times New Roman" w:cs="Times New Roman"/>
          <w:color w:val="000000"/>
        </w:rPr>
        <w:t>make up</w:t>
      </w:r>
      <w:r>
        <w:rPr>
          <w:color w:val="000000"/>
        </w:rPr>
        <w:tab/>
      </w:r>
      <w:r>
        <w:rPr>
          <w:color w:val="000000"/>
        </w:rPr>
        <w:t xml:space="preserve">D. </w:t>
      </w:r>
      <w:r>
        <w:rPr>
          <w:rFonts w:ascii="Times New Roman" w:eastAsia="Times New Roman" w:hAnsi="Times New Roman" w:cs="Times New Roman"/>
          <w:color w:val="000000"/>
        </w:rPr>
        <w:t>get in touch</w:t>
      </w:r>
    </w:p>
    <w:p>
      <w:pPr>
        <w:tabs>
          <w:tab w:val="left" w:pos="2436"/>
          <w:tab w:val="left" w:pos="4873"/>
          <w:tab w:val="left" w:pos="7309"/>
        </w:tabs>
        <w:spacing w:line="360" w:lineRule="auto"/>
        <w:jc w:val="left"/>
        <w:textAlignment w:val="center"/>
        <w:rPr>
          <w:color w:val="000000"/>
        </w:rPr>
      </w:pPr>
      <w:r>
        <w:rPr>
          <w:color w:val="000000"/>
        </w:rPr>
        <w:t xml:space="preserve">27. </w:t>
      </w:r>
      <w:r>
        <w:rPr>
          <w:color w:val="000000"/>
        </w:rPr>
        <w:t xml:space="preserve">A. </w:t>
      </w:r>
      <w:r>
        <w:rPr>
          <w:rFonts w:ascii="Times New Roman" w:eastAsia="Times New Roman" w:hAnsi="Times New Roman" w:cs="Times New Roman"/>
          <w:color w:val="000000"/>
        </w:rPr>
        <w:t>made</w:t>
      </w:r>
      <w:r>
        <w:rPr>
          <w:color w:val="000000"/>
        </w:rPr>
        <w:tab/>
      </w:r>
      <w:r>
        <w:rPr>
          <w:color w:val="000000"/>
        </w:rPr>
        <w:t xml:space="preserve">B. </w:t>
      </w:r>
      <w:r>
        <w:rPr>
          <w:rFonts w:ascii="Times New Roman" w:eastAsia="Times New Roman" w:hAnsi="Times New Roman" w:cs="Times New Roman"/>
          <w:color w:val="000000"/>
        </w:rPr>
        <w:t>felt</w:t>
      </w:r>
      <w:r>
        <w:rPr>
          <w:color w:val="000000"/>
        </w:rPr>
        <w:tab/>
      </w:r>
      <w:r>
        <w:rPr>
          <w:color w:val="000000"/>
        </w:rPr>
        <w:t xml:space="preserve">C. </w:t>
      </w:r>
      <w:r>
        <w:rPr>
          <w:rFonts w:ascii="Times New Roman" w:eastAsia="Times New Roman" w:hAnsi="Times New Roman" w:cs="Times New Roman"/>
          <w:color w:val="000000"/>
        </w:rPr>
        <w:t>picked</w:t>
      </w:r>
      <w:r>
        <w:rPr>
          <w:color w:val="000000"/>
        </w:rPr>
        <w:tab/>
      </w:r>
      <w:r>
        <w:rPr>
          <w:color w:val="000000"/>
        </w:rPr>
        <w:t xml:space="preserve">D. </w:t>
      </w:r>
      <w:r>
        <w:rPr>
          <w:rFonts w:ascii="Times New Roman" w:eastAsia="Times New Roman" w:hAnsi="Times New Roman" w:cs="Times New Roman"/>
          <w:color w:val="000000"/>
        </w:rPr>
        <w:t>gave</w:t>
      </w:r>
    </w:p>
    <w:p>
      <w:pPr>
        <w:tabs>
          <w:tab w:val="left" w:pos="2436"/>
          <w:tab w:val="left" w:pos="4873"/>
          <w:tab w:val="left" w:pos="7309"/>
        </w:tabs>
        <w:spacing w:line="360" w:lineRule="auto"/>
        <w:jc w:val="left"/>
        <w:textAlignment w:val="center"/>
        <w:rPr>
          <w:color w:val="000000"/>
        </w:rPr>
      </w:pPr>
      <w:r>
        <w:rPr>
          <w:color w:val="000000"/>
        </w:rPr>
        <w:t xml:space="preserve">28. </w:t>
      </w:r>
      <w:r>
        <w:rPr>
          <w:color w:val="000000"/>
        </w:rPr>
        <w:t xml:space="preserve">A. </w:t>
      </w:r>
      <w:r>
        <w:rPr>
          <w:rFonts w:ascii="Times New Roman" w:eastAsia="Times New Roman" w:hAnsi="Times New Roman" w:cs="Times New Roman"/>
          <w:color w:val="000000"/>
        </w:rPr>
        <w:t>found</w:t>
      </w:r>
      <w:r>
        <w:rPr>
          <w:color w:val="000000"/>
        </w:rPr>
        <w:tab/>
      </w:r>
      <w:r>
        <w:rPr>
          <w:color w:val="000000"/>
        </w:rPr>
        <w:t xml:space="preserve">B. </w:t>
      </w:r>
      <w:r>
        <w:rPr>
          <w:rFonts w:ascii="Times New Roman" w:eastAsia="Times New Roman" w:hAnsi="Times New Roman" w:cs="Times New Roman"/>
          <w:color w:val="000000"/>
        </w:rPr>
        <w:t>returned</w:t>
      </w:r>
      <w:r>
        <w:rPr>
          <w:color w:val="000000"/>
        </w:rPr>
        <w:tab/>
      </w:r>
      <w:r>
        <w:rPr>
          <w:color w:val="000000"/>
        </w:rPr>
        <w:t xml:space="preserve">C. </w:t>
      </w:r>
      <w:r>
        <w:rPr>
          <w:rFonts w:ascii="Times New Roman" w:eastAsia="Times New Roman" w:hAnsi="Times New Roman" w:cs="Times New Roman"/>
          <w:color w:val="000000"/>
        </w:rPr>
        <w:t>collected</w:t>
      </w:r>
      <w:r>
        <w:rPr>
          <w:color w:val="000000"/>
        </w:rPr>
        <w:tab/>
      </w:r>
      <w:r>
        <w:rPr>
          <w:color w:val="000000"/>
        </w:rPr>
        <w:t xml:space="preserve">D. </w:t>
      </w:r>
      <w:r>
        <w:rPr>
          <w:rFonts w:ascii="Times New Roman" w:eastAsia="Times New Roman" w:hAnsi="Times New Roman" w:cs="Times New Roman"/>
          <w:color w:val="000000"/>
        </w:rPr>
        <w:t>charged</w:t>
      </w:r>
    </w:p>
    <w:p>
      <w:pPr>
        <w:tabs>
          <w:tab w:val="left" w:pos="2436"/>
          <w:tab w:val="left" w:pos="4873"/>
          <w:tab w:val="left" w:pos="7309"/>
        </w:tabs>
        <w:spacing w:line="360" w:lineRule="auto"/>
        <w:jc w:val="left"/>
        <w:textAlignment w:val="center"/>
        <w:rPr>
          <w:color w:val="000000"/>
        </w:rPr>
      </w:pPr>
      <w:r>
        <w:rPr>
          <w:color w:val="000000"/>
        </w:rPr>
        <w:t xml:space="preserve">29. </w:t>
      </w:r>
      <w:r>
        <w:rPr>
          <w:color w:val="000000"/>
        </w:rPr>
        <w:t xml:space="preserve">A. </w:t>
      </w:r>
      <w:r>
        <w:rPr>
          <w:rFonts w:ascii="Times New Roman" w:eastAsia="Times New Roman" w:hAnsi="Times New Roman" w:cs="Times New Roman"/>
          <w:color w:val="000000"/>
        </w:rPr>
        <w:t>smart</w:t>
      </w:r>
      <w:r>
        <w:rPr>
          <w:color w:val="000000"/>
        </w:rPr>
        <w:tab/>
      </w:r>
      <w:r>
        <w:rPr>
          <w:color w:val="000000"/>
        </w:rPr>
        <w:t xml:space="preserve">B. </w:t>
      </w:r>
      <w:r>
        <w:rPr>
          <w:rFonts w:ascii="Times New Roman" w:eastAsia="Times New Roman" w:hAnsi="Times New Roman" w:cs="Times New Roman"/>
          <w:color w:val="000000"/>
        </w:rPr>
        <w:t>ready</w:t>
      </w:r>
      <w:r>
        <w:rPr>
          <w:color w:val="000000"/>
        </w:rPr>
        <w:tab/>
      </w:r>
      <w:r>
        <w:rPr>
          <w:color w:val="000000"/>
        </w:rPr>
        <w:t xml:space="preserve">C. </w:t>
      </w:r>
      <w:r>
        <w:rPr>
          <w:rFonts w:ascii="Times New Roman" w:eastAsia="Times New Roman" w:hAnsi="Times New Roman" w:cs="Times New Roman"/>
          <w:color w:val="000000"/>
        </w:rPr>
        <w:t>convenient</w:t>
      </w:r>
      <w:r>
        <w:rPr>
          <w:color w:val="000000"/>
        </w:rPr>
        <w:tab/>
      </w:r>
      <w:r>
        <w:rPr>
          <w:color w:val="000000"/>
        </w:rPr>
        <w:t xml:space="preserve">D. </w:t>
      </w:r>
      <w:r>
        <w:rPr>
          <w:rFonts w:ascii="Times New Roman" w:eastAsia="Times New Roman" w:hAnsi="Times New Roman" w:cs="Times New Roman"/>
          <w:color w:val="000000"/>
        </w:rPr>
        <w:t>broken</w:t>
      </w:r>
    </w:p>
    <w:p>
      <w:pPr>
        <w:tabs>
          <w:tab w:val="left" w:pos="2436"/>
          <w:tab w:val="left" w:pos="4873"/>
          <w:tab w:val="left" w:pos="7309"/>
        </w:tabs>
        <w:spacing w:line="360" w:lineRule="auto"/>
        <w:jc w:val="left"/>
        <w:textAlignment w:val="center"/>
        <w:rPr>
          <w:color w:val="000000"/>
        </w:rPr>
      </w:pPr>
      <w:r>
        <w:rPr>
          <w:color w:val="000000"/>
        </w:rPr>
        <w:t xml:space="preserve">30. </w:t>
      </w:r>
      <w:r>
        <w:rPr>
          <w:color w:val="000000"/>
        </w:rPr>
        <w:t xml:space="preserve">A. </w:t>
      </w:r>
      <w:r>
        <w:rPr>
          <w:rFonts w:ascii="Times New Roman" w:eastAsia="Times New Roman" w:hAnsi="Times New Roman" w:cs="Times New Roman"/>
          <w:color w:val="000000"/>
        </w:rPr>
        <w:t>different</w:t>
      </w:r>
      <w:r>
        <w:rPr>
          <w:color w:val="000000"/>
        </w:rPr>
        <w:tab/>
      </w:r>
      <w:r>
        <w:rPr>
          <w:color w:val="000000"/>
        </w:rPr>
        <w:t xml:space="preserve">B. </w:t>
      </w:r>
      <w:r>
        <w:rPr>
          <w:rFonts w:ascii="Times New Roman" w:eastAsia="Times New Roman" w:hAnsi="Times New Roman" w:cs="Times New Roman"/>
          <w:color w:val="000000"/>
        </w:rPr>
        <w:t>ancient</w:t>
      </w:r>
      <w:r>
        <w:rPr>
          <w:color w:val="000000"/>
        </w:rPr>
        <w:tab/>
      </w:r>
      <w:r>
        <w:rPr>
          <w:color w:val="000000"/>
        </w:rPr>
        <w:t xml:space="preserve">C. </w:t>
      </w:r>
      <w:r>
        <w:rPr>
          <w:rFonts w:ascii="Times New Roman" w:eastAsia="Times New Roman" w:hAnsi="Times New Roman" w:cs="Times New Roman"/>
          <w:color w:val="000000"/>
        </w:rPr>
        <w:t>extra</w:t>
      </w:r>
      <w:r>
        <w:rPr>
          <w:color w:val="000000"/>
        </w:rPr>
        <w:tab/>
      </w:r>
      <w:r>
        <w:rPr>
          <w:color w:val="000000"/>
        </w:rPr>
        <w:t xml:space="preserve">D. </w:t>
      </w:r>
      <w:r>
        <w:rPr>
          <w:rFonts w:ascii="Times New Roman" w:eastAsia="Times New Roman" w:hAnsi="Times New Roman" w:cs="Times New Roman"/>
          <w:color w:val="000000"/>
        </w:rPr>
        <w:t>rare</w:t>
      </w:r>
    </w:p>
    <w:p>
      <w:pPr>
        <w:tabs>
          <w:tab w:val="left" w:pos="2436"/>
          <w:tab w:val="left" w:pos="4873"/>
          <w:tab w:val="left" w:pos="7309"/>
        </w:tabs>
        <w:spacing w:line="360" w:lineRule="auto"/>
        <w:jc w:val="left"/>
        <w:textAlignment w:val="center"/>
        <w:rPr>
          <w:color w:val="000000"/>
        </w:rPr>
      </w:pPr>
      <w:r>
        <w:rPr>
          <w:color w:val="000000"/>
        </w:rPr>
        <w:t xml:space="preserve">31. </w:t>
      </w:r>
      <w:r>
        <w:rPr>
          <w:color w:val="000000"/>
        </w:rPr>
        <w:t xml:space="preserve">A. </w:t>
      </w:r>
      <w:r>
        <w:rPr>
          <w:rFonts w:ascii="Times New Roman" w:eastAsia="Times New Roman" w:hAnsi="Times New Roman" w:cs="Times New Roman"/>
          <w:color w:val="000000"/>
        </w:rPr>
        <w:t>luck</w:t>
      </w:r>
      <w:r>
        <w:rPr>
          <w:color w:val="000000"/>
        </w:rPr>
        <w:tab/>
      </w:r>
      <w:r>
        <w:rPr>
          <w:color w:val="000000"/>
        </w:rPr>
        <w:t xml:space="preserve">B. </w:t>
      </w:r>
      <w:r>
        <w:rPr>
          <w:rFonts w:ascii="Times New Roman" w:eastAsia="Times New Roman" w:hAnsi="Times New Roman" w:cs="Times New Roman"/>
          <w:color w:val="000000"/>
        </w:rPr>
        <w:t>phones</w:t>
      </w:r>
      <w:r>
        <w:rPr>
          <w:color w:val="000000"/>
        </w:rPr>
        <w:tab/>
      </w:r>
      <w:r>
        <w:rPr>
          <w:color w:val="000000"/>
        </w:rPr>
        <w:t xml:space="preserve">C. </w:t>
      </w:r>
      <w:r>
        <w:rPr>
          <w:rFonts w:ascii="Times New Roman" w:eastAsia="Times New Roman" w:hAnsi="Times New Roman" w:cs="Times New Roman"/>
          <w:color w:val="000000"/>
        </w:rPr>
        <w:t>change</w:t>
      </w:r>
      <w:r>
        <w:rPr>
          <w:color w:val="000000"/>
        </w:rPr>
        <w:tab/>
      </w:r>
      <w:r>
        <w:rPr>
          <w:color w:val="000000"/>
        </w:rPr>
        <w:t xml:space="preserve">D. </w:t>
      </w:r>
      <w:r>
        <w:rPr>
          <w:rFonts w:ascii="Times New Roman" w:eastAsia="Times New Roman" w:hAnsi="Times New Roman" w:cs="Times New Roman"/>
          <w:color w:val="000000"/>
        </w:rPr>
        <w:t>chances</w:t>
      </w:r>
    </w:p>
    <w:p>
      <w:pPr>
        <w:tabs>
          <w:tab w:val="left" w:pos="2436"/>
          <w:tab w:val="left" w:pos="4873"/>
          <w:tab w:val="left" w:pos="7309"/>
        </w:tabs>
        <w:spacing w:line="360" w:lineRule="auto"/>
        <w:jc w:val="left"/>
        <w:textAlignment w:val="center"/>
        <w:rPr>
          <w:color w:val="000000"/>
        </w:rPr>
      </w:pPr>
      <w:r>
        <w:rPr>
          <w:color w:val="000000"/>
        </w:rPr>
        <w:t xml:space="preserve">32. </w:t>
      </w:r>
      <w:r>
        <w:rPr>
          <w:color w:val="000000"/>
        </w:rPr>
        <w:t xml:space="preserve">A. </w:t>
      </w:r>
      <w:r>
        <w:rPr>
          <w:rFonts w:ascii="Times New Roman" w:eastAsia="Times New Roman" w:hAnsi="Times New Roman" w:cs="Times New Roman"/>
          <w:color w:val="000000"/>
        </w:rPr>
        <w:t>opportunity</w:t>
      </w:r>
      <w:r>
        <w:rPr>
          <w:color w:val="000000"/>
        </w:rPr>
        <w:tab/>
      </w:r>
      <w:r>
        <w:rPr>
          <w:color w:val="000000"/>
        </w:rPr>
        <w:t xml:space="preserve">B. </w:t>
      </w:r>
      <w:r>
        <w:rPr>
          <w:rFonts w:ascii="Times New Roman" w:eastAsia="Times New Roman" w:hAnsi="Times New Roman" w:cs="Times New Roman"/>
          <w:color w:val="000000"/>
        </w:rPr>
        <w:t>decision</w:t>
      </w:r>
      <w:r>
        <w:rPr>
          <w:color w:val="000000"/>
        </w:rPr>
        <w:tab/>
      </w:r>
      <w:r>
        <w:rPr>
          <w:color w:val="000000"/>
        </w:rPr>
        <w:t xml:space="preserve">C. </w:t>
      </w:r>
      <w:r>
        <w:rPr>
          <w:rFonts w:ascii="Times New Roman" w:eastAsia="Times New Roman" w:hAnsi="Times New Roman" w:cs="Times New Roman"/>
          <w:color w:val="000000"/>
        </w:rPr>
        <w:t>appointment</w:t>
      </w:r>
      <w:r>
        <w:rPr>
          <w:color w:val="000000"/>
        </w:rPr>
        <w:tab/>
      </w:r>
      <w:r>
        <w:rPr>
          <w:color w:val="000000"/>
        </w:rPr>
        <w:t xml:space="preserve">D. </w:t>
      </w:r>
      <w:r>
        <w:rPr>
          <w:rFonts w:ascii="Times New Roman" w:eastAsia="Times New Roman" w:hAnsi="Times New Roman" w:cs="Times New Roman"/>
          <w:color w:val="000000"/>
        </w:rPr>
        <w:t>encounter</w:t>
      </w:r>
    </w:p>
    <w:p>
      <w:pPr>
        <w:tabs>
          <w:tab w:val="left" w:pos="2436"/>
          <w:tab w:val="left" w:pos="4873"/>
          <w:tab w:val="left" w:pos="7309"/>
        </w:tabs>
        <w:spacing w:line="360" w:lineRule="auto"/>
        <w:jc w:val="left"/>
        <w:textAlignment w:val="center"/>
        <w:rPr>
          <w:color w:val="000000"/>
        </w:rPr>
      </w:pPr>
      <w:r>
        <w:rPr>
          <w:color w:val="000000"/>
        </w:rPr>
        <w:t xml:space="preserve">33. </w:t>
      </w:r>
      <w:r>
        <w:rPr>
          <w:color w:val="000000"/>
        </w:rPr>
        <w:t xml:space="preserve">A. </w:t>
      </w:r>
      <w:r>
        <w:rPr>
          <w:rFonts w:ascii="Times New Roman" w:eastAsia="Times New Roman" w:hAnsi="Times New Roman" w:cs="Times New Roman"/>
          <w:color w:val="000000"/>
        </w:rPr>
        <w:t>simply</w:t>
      </w:r>
      <w:r>
        <w:rPr>
          <w:color w:val="000000"/>
        </w:rPr>
        <w:tab/>
      </w:r>
      <w:r>
        <w:rPr>
          <w:color w:val="000000"/>
        </w:rPr>
        <w:t xml:space="preserve">B. </w:t>
      </w:r>
      <w:r>
        <w:rPr>
          <w:rFonts w:ascii="Times New Roman" w:eastAsia="Times New Roman" w:hAnsi="Times New Roman" w:cs="Times New Roman"/>
          <w:color w:val="000000"/>
        </w:rPr>
        <w:t>suddenly</w:t>
      </w:r>
      <w:r>
        <w:rPr>
          <w:color w:val="000000"/>
        </w:rPr>
        <w:tab/>
      </w:r>
      <w:r>
        <w:rPr>
          <w:color w:val="000000"/>
        </w:rPr>
        <w:t xml:space="preserve">C. </w:t>
      </w:r>
      <w:r>
        <w:rPr>
          <w:rFonts w:ascii="Times New Roman" w:eastAsia="Times New Roman" w:hAnsi="Times New Roman" w:cs="Times New Roman"/>
          <w:color w:val="000000"/>
        </w:rPr>
        <w:t>obviously</w:t>
      </w:r>
      <w:r>
        <w:rPr>
          <w:color w:val="000000"/>
        </w:rPr>
        <w:tab/>
      </w:r>
      <w:r>
        <w:rPr>
          <w:color w:val="000000"/>
        </w:rPr>
        <w:t xml:space="preserve">D. </w:t>
      </w:r>
      <w:r>
        <w:rPr>
          <w:rFonts w:ascii="Times New Roman" w:eastAsia="Times New Roman" w:hAnsi="Times New Roman" w:cs="Times New Roman"/>
          <w:color w:val="000000"/>
        </w:rPr>
        <w:t>gradually</w:t>
      </w:r>
    </w:p>
    <w:p>
      <w:pPr>
        <w:tabs>
          <w:tab w:val="left" w:pos="2436"/>
          <w:tab w:val="left" w:pos="4873"/>
          <w:tab w:val="left" w:pos="7309"/>
        </w:tabs>
        <w:spacing w:line="360" w:lineRule="auto"/>
        <w:jc w:val="left"/>
        <w:textAlignment w:val="center"/>
        <w:rPr>
          <w:color w:val="000000"/>
        </w:rPr>
      </w:pPr>
      <w:r>
        <w:rPr>
          <w:color w:val="000000"/>
        </w:rPr>
        <w:t xml:space="preserve">34. </w:t>
      </w:r>
      <w:r>
        <w:rPr>
          <w:color w:val="000000"/>
        </w:rPr>
        <w:t xml:space="preserve">A. </w:t>
      </w:r>
      <w:r>
        <w:rPr>
          <w:rFonts w:ascii="Times New Roman" w:eastAsia="Times New Roman" w:hAnsi="Times New Roman" w:cs="Times New Roman"/>
          <w:color w:val="000000"/>
        </w:rPr>
        <w:t>thoughtful</w:t>
      </w:r>
      <w:r>
        <w:rPr>
          <w:color w:val="000000"/>
        </w:rPr>
        <w:tab/>
      </w:r>
      <w:r>
        <w:rPr>
          <w:color w:val="000000"/>
        </w:rPr>
        <w:t xml:space="preserve">B. </w:t>
      </w:r>
      <w:r>
        <w:rPr>
          <w:rFonts w:ascii="Times New Roman" w:eastAsia="Times New Roman" w:hAnsi="Times New Roman" w:cs="Times New Roman"/>
          <w:color w:val="000000"/>
        </w:rPr>
        <w:t>grateful</w:t>
      </w:r>
      <w:r>
        <w:rPr>
          <w:color w:val="000000"/>
        </w:rPr>
        <w:tab/>
      </w:r>
      <w:r>
        <w:rPr>
          <w:color w:val="000000"/>
        </w:rPr>
        <w:t xml:space="preserve">C. </w:t>
      </w:r>
      <w:r>
        <w:rPr>
          <w:rFonts w:ascii="Times New Roman" w:eastAsia="Times New Roman" w:hAnsi="Times New Roman" w:cs="Times New Roman"/>
          <w:color w:val="000000"/>
        </w:rPr>
        <w:t>hopeful</w:t>
      </w:r>
      <w:r>
        <w:rPr>
          <w:color w:val="000000"/>
        </w:rPr>
        <w:tab/>
      </w:r>
      <w:r>
        <w:rPr>
          <w:color w:val="000000"/>
        </w:rPr>
        <w:t xml:space="preserve">D. </w:t>
      </w:r>
      <w:r>
        <w:rPr>
          <w:rFonts w:ascii="Times New Roman" w:eastAsia="Times New Roman" w:hAnsi="Times New Roman" w:cs="Times New Roman"/>
          <w:color w:val="000000"/>
        </w:rPr>
        <w:t>successful</w:t>
      </w:r>
    </w:p>
    <w:p>
      <w:pPr>
        <w:tabs>
          <w:tab w:val="left" w:pos="2436"/>
          <w:tab w:val="left" w:pos="4873"/>
          <w:tab w:val="left" w:pos="7309"/>
        </w:tabs>
        <w:spacing w:line="360" w:lineRule="auto"/>
        <w:jc w:val="left"/>
        <w:textAlignment w:val="center"/>
        <w:rPr>
          <w:color w:val="000000"/>
        </w:rPr>
      </w:pPr>
      <w:r>
        <w:rPr>
          <w:color w:val="000000"/>
        </w:rPr>
        <w:t xml:space="preserve">35. </w:t>
      </w:r>
      <w:r>
        <w:rPr>
          <w:color w:val="000000"/>
        </w:rPr>
        <w:t xml:space="preserve">A. </w:t>
      </w:r>
      <w:r>
        <w:rPr>
          <w:rFonts w:ascii="Times New Roman" w:eastAsia="Times New Roman" w:hAnsi="Times New Roman" w:cs="Times New Roman"/>
          <w:color w:val="000000"/>
        </w:rPr>
        <w:t>hard-won</w:t>
      </w:r>
      <w:r>
        <w:rPr>
          <w:color w:val="000000"/>
        </w:rPr>
        <w:tab/>
      </w:r>
      <w:r>
        <w:rPr>
          <w:color w:val="000000"/>
        </w:rPr>
        <w:t xml:space="preserve">B. </w:t>
      </w:r>
      <w:r>
        <w:rPr>
          <w:rFonts w:ascii="Times New Roman" w:eastAsia="Times New Roman" w:hAnsi="Times New Roman" w:cs="Times New Roman"/>
          <w:color w:val="000000"/>
        </w:rPr>
        <w:t>newly-built</w:t>
      </w:r>
      <w:r>
        <w:rPr>
          <w:color w:val="000000"/>
        </w:rPr>
        <w:tab/>
      </w:r>
      <w:r>
        <w:rPr>
          <w:color w:val="000000"/>
        </w:rPr>
        <w:t xml:space="preserve">C. </w:t>
      </w:r>
      <w:r>
        <w:rPr>
          <w:rFonts w:ascii="Times New Roman" w:eastAsia="Times New Roman" w:hAnsi="Times New Roman" w:cs="Times New Roman"/>
          <w:color w:val="000000"/>
        </w:rPr>
        <w:t>well-placed</w:t>
      </w:r>
      <w:r>
        <w:rPr>
          <w:color w:val="000000"/>
        </w:rPr>
        <w:tab/>
      </w:r>
      <w:r>
        <w:rPr>
          <w:color w:val="000000"/>
        </w:rPr>
        <w:t xml:space="preserve">D. </w:t>
      </w:r>
      <w:r>
        <w:rPr>
          <w:rFonts w:ascii="Times New Roman" w:eastAsia="Times New Roman" w:hAnsi="Times New Roman" w:cs="Times New Roman"/>
          <w:color w:val="000000"/>
        </w:rPr>
        <w:t>deeply-rooted</w:t>
      </w:r>
    </w:p>
    <w:p>
      <w:pPr>
        <w:spacing w:line="360" w:lineRule="auto"/>
        <w:jc w:val="center"/>
        <w:textAlignment w:val="center"/>
        <w:rPr>
          <w:color w:val="000000"/>
        </w:rPr>
      </w:pPr>
      <w:r>
        <w:rPr>
          <w:rFonts w:ascii="宋体" w:eastAsia="宋体" w:hAnsi="宋体" w:cs="宋体"/>
          <w:b/>
          <w:color w:val="000000"/>
          <w:sz w:val="24"/>
        </w:rPr>
        <w:t>第Ⅱ卷</w:t>
      </w:r>
      <w:r>
        <w:rPr>
          <w:rFonts w:ascii="Times New Roman" w:eastAsia="Times New Roman" w:hAnsi="Times New Roman" w:cs="Times New Roman"/>
          <w:b/>
          <w:color w:val="000000"/>
          <w:sz w:val="24"/>
        </w:rPr>
        <w:t xml:space="preserve"> </w:t>
      </w:r>
      <w:r>
        <w:rPr>
          <w:rFonts w:ascii="宋体" w:eastAsia="宋体" w:hAnsi="宋体" w:cs="宋体"/>
          <w:b/>
          <w:color w:val="000000"/>
          <w:sz w:val="24"/>
        </w:rPr>
        <w:t>非选择题</w:t>
      </w:r>
      <w:r>
        <w:rPr>
          <w:rFonts w:ascii="Times New Roman" w:eastAsia="Times New Roman" w:hAnsi="Times New Roman" w:cs="Times New Roman"/>
          <w:b/>
          <w:color w:val="000000"/>
          <w:sz w:val="24"/>
        </w:rPr>
        <w:t>(</w:t>
      </w:r>
      <w:r>
        <w:rPr>
          <w:rFonts w:ascii="宋体" w:eastAsia="宋体" w:hAnsi="宋体" w:cs="宋体"/>
          <w:b/>
          <w:color w:val="000000"/>
          <w:sz w:val="24"/>
        </w:rPr>
        <w:t>三部分，共</w:t>
      </w:r>
      <w:r>
        <w:rPr>
          <w:rFonts w:ascii="Times New Roman" w:eastAsia="Times New Roman" w:hAnsi="Times New Roman" w:cs="Times New Roman"/>
          <w:b/>
          <w:color w:val="000000"/>
          <w:sz w:val="24"/>
        </w:rPr>
        <w:t>55</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rFonts w:ascii="宋体" w:eastAsia="宋体" w:hAnsi="宋体" w:cs="宋体"/>
          <w:b/>
          <w:color w:val="000000"/>
          <w:sz w:val="24"/>
        </w:rPr>
        <w:t>第二节：语法填空</w:t>
      </w:r>
      <w:r>
        <w:rPr>
          <w:rFonts w:ascii="Times New Roman" w:eastAsia="Times New Roman" w:hAnsi="Times New Roman" w:cs="Times New Roman"/>
          <w:b/>
          <w:color w:val="000000"/>
          <w:sz w:val="24"/>
        </w:rPr>
        <w:t>(</w:t>
      </w:r>
      <w:r>
        <w:rPr>
          <w:rFonts w:ascii="宋体" w:eastAsia="宋体" w:hAnsi="宋体" w:cs="宋体"/>
          <w:b/>
          <w:color w:val="000000"/>
          <w:sz w:val="24"/>
        </w:rPr>
        <w:t>共</w:t>
      </w:r>
      <w:r>
        <w:rPr>
          <w:rFonts w:ascii="Times New Roman" w:eastAsia="Times New Roman" w:hAnsi="Times New Roman" w:cs="Times New Roman"/>
          <w:b/>
          <w:color w:val="000000"/>
          <w:sz w:val="24"/>
        </w:rPr>
        <w:t>10</w:t>
      </w:r>
      <w:r>
        <w:rPr>
          <w:rFonts w:ascii="宋体" w:eastAsia="宋体" w:hAnsi="宋体" w:cs="宋体"/>
          <w:b/>
          <w:color w:val="000000"/>
          <w:sz w:val="24"/>
        </w:rPr>
        <w:t>小题</w:t>
      </w:r>
      <w:r>
        <w:rPr>
          <w:rFonts w:ascii="Times New Roman" w:eastAsia="Times New Roman" w:hAnsi="Times New Roman" w:cs="Times New Roman"/>
          <w:b/>
          <w:color w:val="000000"/>
          <w:sz w:val="24"/>
        </w:rPr>
        <w:t>;</w:t>
      </w:r>
      <w:r>
        <w:rPr>
          <w:rFonts w:ascii="宋体" w:eastAsia="宋体" w:hAnsi="宋体" w:cs="宋体"/>
          <w:b/>
          <w:color w:val="000000"/>
          <w:sz w:val="24"/>
        </w:rPr>
        <w:t>每小题</w:t>
      </w:r>
      <w:r>
        <w:rPr>
          <w:rFonts w:ascii="Times New Roman" w:eastAsia="Times New Roman" w:hAnsi="Times New Roman" w:cs="Times New Roman"/>
          <w:b/>
          <w:color w:val="000000"/>
          <w:sz w:val="24"/>
        </w:rPr>
        <w:t>1.5</w:t>
      </w:r>
      <w:r>
        <w:rPr>
          <w:rFonts w:ascii="宋体" w:eastAsia="宋体" w:hAnsi="宋体" w:cs="宋体"/>
          <w:b/>
          <w:color w:val="000000"/>
          <w:sz w:val="24"/>
        </w:rPr>
        <w:t>分，满分</w:t>
      </w:r>
      <w:r>
        <w:rPr>
          <w:rFonts w:ascii="Times New Roman" w:eastAsia="Times New Roman" w:hAnsi="Times New Roman" w:cs="Times New Roman"/>
          <w:b/>
          <w:color w:val="000000"/>
          <w:sz w:val="24"/>
        </w:rPr>
        <w:t>15</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left"/>
        <w:textAlignment w:val="center"/>
        <w:rPr>
          <w:color w:val="000000"/>
        </w:rPr>
      </w:pPr>
      <w:r>
        <w:rPr>
          <w:rFonts w:ascii="宋体" w:eastAsia="宋体" w:hAnsi="宋体" w:cs="宋体"/>
          <w:color w:val="000000"/>
        </w:rPr>
        <w:t>阅读下面短文，在空白处填入1个适当的单词括号内单词的正确形式。</w:t>
      </w:r>
    </w:p>
    <w:p>
      <w:pPr>
        <w:spacing w:line="360" w:lineRule="auto"/>
        <w:jc w:val="center"/>
        <w:textAlignment w:val="center"/>
        <w:rPr>
          <w:color w:val="000000"/>
        </w:rPr>
      </w:pPr>
      <w:r>
        <w:rPr>
          <w:rFonts w:ascii="Times New Roman" w:eastAsia="Times New Roman" w:hAnsi="Times New Roman" w:cs="Times New Roman"/>
          <w:b/>
          <w:color w:val="000000"/>
        </w:rPr>
        <w:t>Restoring the Old Book</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Song Jing, who is a 34-year-old “book doctor”, </w:t>
      </w:r>
      <w:r>
        <w:rPr>
          <w:color w:val="000000"/>
          <w:u w:val="single"/>
        </w:rPr>
        <w:t>____36____</w:t>
      </w:r>
      <w:r>
        <w:rPr>
          <w:rFonts w:ascii="Times New Roman" w:eastAsia="Times New Roman" w:hAnsi="Times New Roman" w:cs="Times New Roman"/>
          <w:color w:val="000000"/>
        </w:rPr>
        <w:t xml:space="preserve"> (make) her way to the ancient books division after graduating from Beijing University in 2015. She has been working in the restoration division for ancient books at the National Library of China in Beijing for eight years.</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At the moment, Song and her colleagues are working on restoring a copy of Yongle Dadian, an encyclopedia </w:t>
      </w:r>
      <w:r>
        <w:rPr>
          <w:color w:val="000000"/>
          <w:u w:val="single"/>
        </w:rPr>
        <w:t>____37____</w:t>
      </w:r>
      <w:r>
        <w:rPr>
          <w:rFonts w:ascii="Times New Roman" w:eastAsia="Times New Roman" w:hAnsi="Times New Roman" w:cs="Times New Roman"/>
          <w:color w:val="000000"/>
        </w:rPr>
        <w:t xml:space="preserve"> (create) in the Ming Dynasty (1368-1644). After receiving the challenge, it took Song and her colleagues six months to research and decide on </w:t>
      </w:r>
      <w:r>
        <w:rPr>
          <w:color w:val="000000"/>
          <w:u w:val="single"/>
        </w:rPr>
        <w:t>____38____</w:t>
      </w:r>
      <w:r>
        <w:rPr>
          <w:rFonts w:ascii="Times New Roman" w:eastAsia="Times New Roman" w:hAnsi="Times New Roman" w:cs="Times New Roman"/>
          <w:color w:val="000000"/>
        </w:rPr>
        <w:t xml:space="preserve"> to restore the books. To restore them to their </w:t>
      </w:r>
      <w:r>
        <w:rPr>
          <w:color w:val="000000"/>
          <w:u w:val="single"/>
        </w:rPr>
        <w:t>____39____</w:t>
      </w:r>
      <w:r>
        <w:rPr>
          <w:rFonts w:ascii="Times New Roman" w:eastAsia="Times New Roman" w:hAnsi="Times New Roman" w:cs="Times New Roman"/>
          <w:color w:val="000000"/>
        </w:rPr>
        <w:t xml:space="preserve"> (origin) form, they need to gather information from various sources, such as images and texts, before they can figure out their binding (</w:t>
      </w:r>
      <w:r>
        <w:rPr>
          <w:rFonts w:ascii="宋体" w:eastAsia="宋体" w:hAnsi="宋体" w:cs="宋体"/>
          <w:color w:val="000000"/>
        </w:rPr>
        <w:t>装订</w:t>
      </w:r>
      <w:r>
        <w:rPr>
          <w:rFonts w:ascii="Times New Roman" w:eastAsia="Times New Roman" w:hAnsi="Times New Roman" w:cs="Times New Roman"/>
          <w:color w:val="000000"/>
        </w:rPr>
        <w:t>) style and repair them accordingly.</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In the past, restorers had to rely on their experience to determine the materials appropriate </w:t>
      </w:r>
      <w:r>
        <w:rPr>
          <w:color w:val="000000"/>
          <w:u w:val="single"/>
        </w:rPr>
        <w:t>____40____</w:t>
      </w:r>
      <w:r>
        <w:rPr>
          <w:rFonts w:ascii="Times New Roman" w:eastAsia="Times New Roman" w:hAnsi="Times New Roman" w:cs="Times New Roman"/>
          <w:color w:val="000000"/>
        </w:rPr>
        <w:t xml:space="preserve"> (use). As technology develops, they are able to use a new method to finish the task through microscopes. </w:t>
      </w:r>
      <w:r>
        <w:rPr>
          <w:color w:val="000000"/>
          <w:u w:val="single"/>
        </w:rPr>
        <w:t>____41____</w:t>
      </w:r>
      <w:r>
        <w:rPr>
          <w:color w:val="000000"/>
        </w:rPr>
        <w:t>,</w:t>
      </w:r>
      <w:r>
        <w:rPr>
          <w:rFonts w:ascii="Times New Roman" w:eastAsia="Times New Roman" w:hAnsi="Times New Roman" w:cs="Times New Roman"/>
          <w:color w:val="000000"/>
        </w:rPr>
        <w:t xml:space="preserve"> ancient-book restoration still requires essential manual skills, including cutting and brushing paper and binding. Apart from this, </w:t>
      </w:r>
      <w:r>
        <w:rPr>
          <w:color w:val="000000"/>
          <w:u w:val="single"/>
        </w:rPr>
        <w:t>____42____</w:t>
      </w:r>
      <w:r>
        <w:rPr>
          <w:rFonts w:ascii="Times New Roman" w:eastAsia="Times New Roman" w:hAnsi="Times New Roman" w:cs="Times New Roman"/>
          <w:color w:val="000000"/>
        </w:rPr>
        <w:t xml:space="preserve"> restoration process also requires strong control. Unless the pressure of touching books </w:t>
      </w:r>
      <w:r>
        <w:rPr>
          <w:color w:val="000000"/>
          <w:u w:val="single"/>
        </w:rPr>
        <w:t>____43____</w:t>
      </w:r>
      <w:r>
        <w:rPr>
          <w:rFonts w:ascii="Times New Roman" w:eastAsia="Times New Roman" w:hAnsi="Times New Roman" w:cs="Times New Roman"/>
          <w:color w:val="000000"/>
        </w:rPr>
        <w:t xml:space="preserve"> (control) in a proper way during the brushing process, the paper will tear; if the touch is too light, the paper won’t stick.</w:t>
      </w:r>
    </w:p>
    <w:p>
      <w:pPr>
        <w:spacing w:line="360" w:lineRule="auto"/>
        <w:ind w:firstLine="420"/>
        <w:jc w:val="left"/>
        <w:textAlignment w:val="center"/>
        <w:rPr>
          <w:color w:val="000000"/>
        </w:rPr>
      </w:pPr>
      <w:r>
        <w:rPr>
          <w:rFonts w:ascii="Times New Roman" w:eastAsia="Times New Roman" w:hAnsi="Times New Roman" w:cs="Times New Roman"/>
          <w:color w:val="000000"/>
        </w:rPr>
        <w:t>“</w:t>
      </w:r>
      <w:r>
        <w:rPr>
          <w:color w:val="000000"/>
          <w:u w:val="single"/>
        </w:rPr>
        <w:t>____44____</w:t>
      </w:r>
      <w:r>
        <w:rPr>
          <w:rFonts w:ascii="Times New Roman" w:eastAsia="Times New Roman" w:hAnsi="Times New Roman" w:cs="Times New Roman"/>
          <w:color w:val="000000"/>
        </w:rPr>
        <w:t xml:space="preserve"> (hopeful), I can be of some help in inspiring more young people to find their lifelong passion </w:t>
      </w:r>
      <w:r>
        <w:rPr>
          <w:color w:val="000000"/>
          <w:u w:val="single"/>
        </w:rPr>
        <w:t>_____45_____</w:t>
      </w:r>
      <w:r>
        <w:rPr>
          <w:rFonts w:ascii="Times New Roman" w:eastAsia="Times New Roman" w:hAnsi="Times New Roman" w:cs="Times New Roman"/>
          <w:color w:val="000000"/>
        </w:rPr>
        <w:t xml:space="preserve"> cultural heritage preservation,” said Song.</w:t>
      </w:r>
    </w:p>
    <w:p>
      <w:pPr>
        <w:spacing w:line="360" w:lineRule="auto"/>
        <w:jc w:val="both"/>
        <w:textAlignment w:val="center"/>
        <w:rPr>
          <w:color w:val="000000"/>
        </w:rPr>
      </w:pPr>
      <w:r>
        <w:rPr>
          <w:rFonts w:ascii="宋体" w:eastAsia="宋体" w:hAnsi="宋体" w:cs="宋体"/>
          <w:b/>
          <w:color w:val="000000"/>
          <w:sz w:val="24"/>
        </w:rPr>
        <w:t>第四部分：写作</w:t>
      </w:r>
      <w:r>
        <w:rPr>
          <w:rFonts w:ascii="Times New Roman" w:eastAsia="Times New Roman" w:hAnsi="Times New Roman" w:cs="Times New Roman"/>
          <w:b/>
          <w:color w:val="000000"/>
          <w:sz w:val="24"/>
        </w:rPr>
        <w:t>(</w:t>
      </w:r>
      <w:r>
        <w:rPr>
          <w:rFonts w:ascii="宋体" w:eastAsia="宋体" w:hAnsi="宋体" w:cs="宋体"/>
          <w:b/>
          <w:color w:val="000000"/>
          <w:sz w:val="24"/>
        </w:rPr>
        <w:t>共两节，满分</w:t>
      </w:r>
      <w:r>
        <w:rPr>
          <w:rFonts w:ascii="Times New Roman" w:eastAsia="Times New Roman" w:hAnsi="Times New Roman" w:cs="Times New Roman"/>
          <w:b/>
          <w:color w:val="000000"/>
          <w:sz w:val="24"/>
        </w:rPr>
        <w:t>40</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rFonts w:ascii="宋体" w:eastAsia="宋体" w:hAnsi="宋体" w:cs="宋体"/>
          <w:b/>
          <w:color w:val="000000"/>
          <w:sz w:val="24"/>
        </w:rPr>
        <w:t>第一节：应用文</w:t>
      </w:r>
      <w:r>
        <w:rPr>
          <w:rFonts w:ascii="Times New Roman" w:eastAsia="Times New Roman" w:hAnsi="Times New Roman" w:cs="Times New Roman"/>
          <w:b/>
          <w:color w:val="000000"/>
          <w:sz w:val="24"/>
        </w:rPr>
        <w:t>(</w:t>
      </w:r>
      <w:r>
        <w:rPr>
          <w:rFonts w:ascii="宋体" w:eastAsia="宋体" w:hAnsi="宋体" w:cs="宋体"/>
          <w:b/>
          <w:color w:val="000000"/>
          <w:sz w:val="24"/>
        </w:rPr>
        <w:t>满分</w:t>
      </w:r>
      <w:r>
        <w:rPr>
          <w:rFonts w:ascii="Times New Roman" w:eastAsia="Times New Roman" w:hAnsi="Times New Roman" w:cs="Times New Roman"/>
          <w:b/>
          <w:color w:val="000000"/>
          <w:sz w:val="24"/>
        </w:rPr>
        <w:t>15</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color w:val="000000"/>
        </w:rPr>
        <w:t xml:space="preserve">46. </w:t>
      </w:r>
      <w:r>
        <w:rPr>
          <w:color w:val="000000"/>
        </w:rPr>
        <w:t>最近明启中学对教师是否会被人工智能取代这一话题开展了调查，调查结果如下图。假如你是该校高三学生李华，请就此话题谈谈你的看法。</w:t>
      </w:r>
    </w:p>
    <w:p>
      <w:pPr>
        <w:spacing w:line="360" w:lineRule="auto"/>
        <w:jc w:val="both"/>
        <w:textAlignment w:val="center"/>
        <w:rPr>
          <w:color w:val="000000"/>
        </w:rPr>
      </w:pPr>
      <w:r>
        <w:rPr>
          <w:color w:val="000000"/>
        </w:rPr>
        <w:drawing>
          <wp:inline>
            <wp:extent cx="1228725" cy="145732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8"/>
                    <a:stretch>
                      <a:fillRect/>
                    </a:stretch>
                  </pic:blipFill>
                  <pic:spPr>
                    <a:xfrm>
                      <a:off x="0" y="0"/>
                      <a:ext cx="1228725" cy="1457325"/>
                    </a:xfrm>
                    <a:prstGeom prst="rect">
                      <a:avLst/>
                    </a:prstGeom>
                  </pic:spPr>
                </pic:pic>
              </a:graphicData>
            </a:graphic>
          </wp:inline>
        </w:drawing>
      </w:r>
    </w:p>
    <w:p>
      <w:pPr>
        <w:spacing w:line="360" w:lineRule="auto"/>
        <w:jc w:val="both"/>
        <w:textAlignment w:val="center"/>
        <w:rPr>
          <w:color w:val="000000"/>
        </w:rPr>
      </w:pPr>
      <w:r>
        <w:rPr>
          <w:color w:val="000000"/>
        </w:rPr>
        <w:t>内容包括：</w:t>
      </w:r>
    </w:p>
    <w:p>
      <w:pPr>
        <w:spacing w:line="360" w:lineRule="auto"/>
        <w:jc w:val="both"/>
        <w:textAlignment w:val="center"/>
        <w:rPr>
          <w:color w:val="000000"/>
        </w:rPr>
      </w:pPr>
      <w:r>
        <w:rPr>
          <w:color w:val="000000"/>
        </w:rPr>
        <w:t>1. 简要描述图表；</w:t>
      </w:r>
    </w:p>
    <w:p>
      <w:pPr>
        <w:spacing w:line="360" w:lineRule="auto"/>
        <w:jc w:val="both"/>
        <w:textAlignment w:val="center"/>
        <w:rPr>
          <w:color w:val="000000"/>
        </w:rPr>
      </w:pPr>
      <w:r>
        <w:rPr>
          <w:color w:val="000000"/>
        </w:rPr>
        <w:t>2. 你认为教师是否会被人工智能取代；</w:t>
      </w:r>
    </w:p>
    <w:p>
      <w:pPr>
        <w:spacing w:line="360" w:lineRule="auto"/>
        <w:jc w:val="both"/>
        <w:textAlignment w:val="center"/>
        <w:rPr>
          <w:color w:val="000000"/>
        </w:rPr>
      </w:pPr>
      <w:r>
        <w:rPr>
          <w:color w:val="000000"/>
        </w:rPr>
        <w:t>3. 你的理由。</w:t>
      </w:r>
    </w:p>
    <w:p>
      <w:pPr>
        <w:spacing w:line="360" w:lineRule="auto"/>
        <w:jc w:val="both"/>
        <w:textAlignment w:val="center"/>
        <w:rPr>
          <w:color w:val="000000"/>
        </w:rPr>
      </w:pPr>
      <w:r>
        <w:rPr>
          <w:color w:val="000000"/>
        </w:rPr>
        <w:t>注意：</w:t>
      </w:r>
    </w:p>
    <w:p>
      <w:pPr>
        <w:spacing w:line="360" w:lineRule="auto"/>
        <w:jc w:val="both"/>
        <w:textAlignment w:val="center"/>
        <w:rPr>
          <w:color w:val="000000"/>
        </w:rPr>
      </w:pPr>
      <w:r>
        <w:rPr>
          <w:color w:val="000000"/>
        </w:rPr>
        <w:t>1. 写作词数应为80个左右；</w:t>
      </w:r>
    </w:p>
    <w:p>
      <w:pPr>
        <w:spacing w:line="360" w:lineRule="auto"/>
        <w:jc w:val="both"/>
        <w:textAlignment w:val="center"/>
        <w:rPr>
          <w:color w:val="000000"/>
        </w:rPr>
      </w:pPr>
      <w:r>
        <w:rPr>
          <w:color w:val="000000"/>
        </w:rPr>
        <w:t>2. 请按如下格式在答题卡的相应位置作答。</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eastAsia="宋体" w:hAnsi="宋体" w:cs="宋体"/>
          <w:b/>
          <w:color w:val="000000"/>
          <w:sz w:val="24"/>
        </w:rPr>
        <w:t>第二节：读后续写</w:t>
      </w:r>
      <w:r>
        <w:rPr>
          <w:rFonts w:ascii="Times New Roman" w:eastAsia="Times New Roman" w:hAnsi="Times New Roman" w:cs="Times New Roman"/>
          <w:b/>
          <w:color w:val="000000"/>
          <w:sz w:val="24"/>
        </w:rPr>
        <w:t>(</w:t>
      </w:r>
      <w:r>
        <w:rPr>
          <w:rFonts w:ascii="宋体" w:eastAsia="宋体" w:hAnsi="宋体" w:cs="宋体"/>
          <w:b/>
          <w:color w:val="000000"/>
          <w:sz w:val="24"/>
        </w:rPr>
        <w:t>满分</w:t>
      </w:r>
      <w:r>
        <w:rPr>
          <w:rFonts w:ascii="Times New Roman" w:eastAsia="Times New Roman" w:hAnsi="Times New Roman" w:cs="Times New Roman"/>
          <w:b/>
          <w:color w:val="000000"/>
          <w:sz w:val="24"/>
        </w:rPr>
        <w:t>25</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eastAsia="宋体" w:hAnsi="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eastAsia="Times New Roman" w:hAnsi="Times New Roman" w:cs="Times New Roman"/>
          <w:color w:val="000000"/>
        </w:rPr>
        <w:t>I was never “that girl” — the one who had charming appearance, and who enjoyed a colorful social life. I was another girl entirely, one who was considered “nice girls”, and the top student in class. Not that I didn’t care about friends or fun, I just didn’t think it was worth putting lots of time and effort into changing how I looked, how I acted, even as I started high school.</w:t>
      </w:r>
    </w:p>
    <w:p>
      <w:pPr>
        <w:spacing w:line="360" w:lineRule="auto"/>
        <w:ind w:firstLine="420"/>
        <w:jc w:val="both"/>
        <w:textAlignment w:val="center"/>
        <w:rPr>
          <w:color w:val="000000"/>
        </w:rPr>
      </w:pPr>
      <w:r>
        <w:rPr>
          <w:rFonts w:ascii="Times New Roman" w:eastAsia="Times New Roman" w:hAnsi="Times New Roman" w:cs="Times New Roman"/>
          <w:color w:val="000000"/>
        </w:rPr>
        <w:t>Marissa was “that girl” — fun to be around, good to know. We are different, but our friendship began the first time we met at an exciting soccer match, on the second day of freshmen year. The excitement of the game and our shared interest in soccer connected us, I was deeply impressed with her enthusiasm, while she admired my calm. Our conversations went smoothly, and our relationship quickly turned into a close bond.</w:t>
      </w:r>
    </w:p>
    <w:p>
      <w:pPr>
        <w:spacing w:line="360" w:lineRule="auto"/>
        <w:ind w:firstLine="420"/>
        <w:jc w:val="both"/>
        <w:textAlignment w:val="center"/>
        <w:rPr>
          <w:color w:val="000000"/>
        </w:rPr>
      </w:pPr>
      <w:r>
        <w:rPr>
          <w:rFonts w:ascii="Times New Roman" w:eastAsia="Times New Roman" w:hAnsi="Times New Roman" w:cs="Times New Roman"/>
          <w:color w:val="000000"/>
        </w:rPr>
        <w:t>However, as the school year progressed, Marissa’s outgoing personality began to conflict with my reserved nature. She stood out in social situations, constantly asking me to attend parties and social events. While I appreciated her efforts to include me, I felt awkward and uncomfortable to be forced into unfamiliar surroundings. Our once harmonious friendship started to crack, I tried to turn down her invitations, but in vain.</w:t>
      </w:r>
    </w:p>
    <w:p>
      <w:pPr>
        <w:spacing w:line="360" w:lineRule="auto"/>
        <w:ind w:firstLine="420"/>
        <w:jc w:val="both"/>
        <w:textAlignment w:val="center"/>
        <w:rPr>
          <w:color w:val="000000"/>
        </w:rPr>
      </w:pPr>
      <w:r>
        <w:rPr>
          <w:rFonts w:ascii="Times New Roman" w:eastAsia="Times New Roman" w:hAnsi="Times New Roman" w:cs="Times New Roman"/>
          <w:color w:val="000000"/>
        </w:rPr>
        <w:t>One evening, Marissa persuaded me to attend a large party at a classmate’s house. Surrounded by loud music and strange faces, I felt uneasy and upset. Marissa was the queen of the party, leaving me feeling extremely lonely. Her personality attracted others to her, creating a barrier between us.</w:t>
      </w:r>
    </w:p>
    <w:p>
      <w:pPr>
        <w:spacing w:line="360" w:lineRule="auto"/>
        <w:jc w:val="both"/>
        <w:textAlignment w:val="center"/>
        <w:rPr>
          <w:color w:val="000000"/>
        </w:rPr>
      </w:pPr>
      <w:r>
        <w:rPr>
          <w:rFonts w:ascii="宋体" w:eastAsia="宋体" w:hAnsi="宋体" w:cs="宋体"/>
          <w:color w:val="000000"/>
        </w:rPr>
        <w:t>注意</w:t>
      </w:r>
      <w:r>
        <w:rPr>
          <w:rFonts w:ascii="Times New Roman" w:eastAsia="Times New Roman" w:hAnsi="Times New Roman" w:cs="Times New Roman"/>
          <w:color w:val="000000"/>
        </w:rPr>
        <w:t>:</w:t>
      </w:r>
    </w:p>
    <w:p>
      <w:pPr>
        <w:spacing w:line="360" w:lineRule="auto"/>
        <w:jc w:val="both"/>
        <w:textAlignment w:val="center"/>
        <w:rPr>
          <w:color w:val="000000"/>
        </w:rPr>
      </w:pPr>
      <w:r>
        <w:rPr>
          <w:rFonts w:ascii="Times New Roman" w:eastAsia="Times New Roman" w:hAnsi="Times New Roman" w:cs="Times New Roman"/>
          <w:color w:val="000000"/>
        </w:rPr>
        <w:t>1.</w:t>
      </w:r>
      <w:r>
        <w:rPr>
          <w:rFonts w:ascii="宋体" w:eastAsia="宋体" w:hAnsi="宋体" w:cs="宋体"/>
          <w:color w:val="000000"/>
        </w:rPr>
        <w:t>续写词数应为</w:t>
      </w:r>
      <w:r>
        <w:rPr>
          <w:rFonts w:ascii="Times New Roman" w:eastAsia="Times New Roman" w:hAnsi="Times New Roman" w:cs="Times New Roman"/>
          <w:color w:val="000000"/>
        </w:rPr>
        <w:t>150</w:t>
      </w:r>
      <w:r>
        <w:rPr>
          <w:rFonts w:ascii="宋体" w:eastAsia="宋体" w:hAnsi="宋体" w:cs="宋体"/>
          <w:color w:val="000000"/>
        </w:rPr>
        <w:t>个左右</w:t>
      </w:r>
      <w:r>
        <w:rPr>
          <w:rFonts w:ascii="Times New Roman" w:eastAsia="Times New Roman" w:hAnsi="Times New Roman" w:cs="Times New Roman"/>
          <w:color w:val="000000"/>
        </w:rPr>
        <w:t>;</w:t>
      </w:r>
    </w:p>
    <w:p>
      <w:pPr>
        <w:spacing w:line="360" w:lineRule="auto"/>
        <w:jc w:val="both"/>
        <w:textAlignment w:val="center"/>
        <w:rPr>
          <w:color w:val="000000"/>
        </w:rPr>
      </w:pPr>
      <w:r>
        <w:rPr>
          <w:rFonts w:ascii="Times New Roman" w:eastAsia="Times New Roman" w:hAnsi="Times New Roman" w:cs="Times New Roman"/>
          <w:color w:val="000000"/>
        </w:rPr>
        <w:t>2.</w:t>
      </w:r>
      <w:r>
        <w:rPr>
          <w:rFonts w:ascii="宋体" w:eastAsia="宋体" w:hAnsi="宋体" w:cs="宋体"/>
          <w:color w:val="000000"/>
        </w:rPr>
        <w:t>请按如下格式在答题纸的相应位置作答。</w:t>
      </w:r>
    </w:p>
    <w:p>
      <w:pPr>
        <w:spacing w:line="360" w:lineRule="auto"/>
        <w:jc w:val="both"/>
        <w:textAlignment w:val="center"/>
        <w:rPr>
          <w:color w:val="000000"/>
        </w:rPr>
      </w:pPr>
      <w:r>
        <w:rPr>
          <w:rFonts w:ascii="Times New Roman" w:eastAsia="Times New Roman" w:hAnsi="Times New Roman" w:cs="Times New Roman"/>
          <w:color w:val="000000"/>
        </w:rPr>
        <w:t xml:space="preserve">Paragraph 1: </w:t>
      </w:r>
    </w:p>
    <w:p>
      <w:pPr>
        <w:spacing w:line="360" w:lineRule="auto"/>
        <w:ind w:firstLine="420"/>
        <w:jc w:val="both"/>
        <w:textAlignment w:val="center"/>
        <w:rPr>
          <w:color w:val="000000"/>
        </w:rPr>
      </w:pPr>
      <w:r>
        <w:rPr>
          <w:rFonts w:ascii="Times New Roman" w:eastAsia="Times New Roman" w:hAnsi="Times New Roman" w:cs="Times New Roman"/>
          <w:color w:val="000000"/>
        </w:rPr>
        <w:t>At that moment, I realized the growing divide between us.</w:t>
      </w:r>
    </w:p>
    <w:p>
      <w:pPr>
        <w:spacing w:line="360" w:lineRule="auto"/>
        <w:jc w:val="both"/>
        <w:textAlignment w:val="center"/>
        <w:rPr>
          <w:color w:val="000000"/>
        </w:rPr>
      </w:pPr>
      <w:r>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eastAsia="Times New Roman" w:hAnsi="Times New Roman" w:cs="Times New Roman"/>
          <w:color w:val="000000"/>
        </w:rPr>
        <w:t xml:space="preserve">Paragraph 2: </w:t>
      </w:r>
    </w:p>
    <w:p>
      <w:pPr>
        <w:spacing w:line="360" w:lineRule="auto"/>
        <w:ind w:firstLine="420"/>
        <w:jc w:val="both"/>
        <w:textAlignment w:val="center"/>
        <w:rPr>
          <w:color w:val="000000"/>
        </w:rPr>
      </w:pPr>
      <w:r>
        <w:rPr>
          <w:rFonts w:ascii="Times New Roman" w:eastAsia="Times New Roman" w:hAnsi="Times New Roman" w:cs="Times New Roman"/>
          <w:color w:val="000000"/>
        </w:rPr>
        <w:t>Since then, we worked together to find a balance of our personalities.</w:t>
      </w:r>
    </w:p>
    <w:p>
      <w:pPr>
        <w:spacing w:line="360" w:lineRule="auto"/>
        <w:jc w:val="both"/>
        <w:textAlignment w:val="center"/>
        <w:rPr>
          <w:color w:val="000000"/>
        </w:rPr>
      </w:pPr>
      <w:r>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Sect="00C321EB">
      <w:headerReference w:type="default" r:id="rId9"/>
      <w:footerReference w:type="default" r:id="rId10"/>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image" Target="media/image4.png"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3502339544678400</dc:description>
  <cp:lastModifiedBy>学科网试题生产平台</cp:lastModifiedBy>
  <cp:revision>9</cp:revision>
  <dcterms:created xsi:type="dcterms:W3CDTF">2024-05-30T11:30:13Z</dcterms:created>
  <dcterms:modified xsi:type="dcterms:W3CDTF">2024-05-30T11:30:13Z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