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both"/>
        <w:rPr>
          <w:rFonts w:ascii="宋体" w:hAnsi="宋体" w:eastAsia="宋体" w:cs="宋体"/>
          <w:b/>
          <w:color w:val="auto"/>
          <w:sz w:val="24"/>
        </w:rPr>
      </w:pPr>
    </w:p>
    <w:p>
      <w:pPr>
        <w:spacing w:line="360" w:lineRule="auto"/>
        <w:jc w:val="both"/>
        <w:rPr>
          <w:rFonts w:hint="default" w:ascii="宋体" w:hAnsi="宋体" w:eastAsia="宋体" w:cs="宋体"/>
          <w:b/>
          <w:color w:val="auto"/>
          <w:sz w:val="24"/>
          <w:lang w:val="en-US" w:eastAsia="zh-CN"/>
        </w:rPr>
      </w:pPr>
      <w:r>
        <w:rPr>
          <w:rFonts w:hint="eastAsia" w:ascii="宋体" w:hAnsi="宋体" w:cs="宋体"/>
          <w:b/>
          <w:color w:val="auto"/>
          <w:sz w:val="24"/>
          <w:lang w:val="en-US" w:eastAsia="zh-CN"/>
        </w:rPr>
        <w:t>练习二</w:t>
      </w:r>
      <w:bookmarkStart w:id="0" w:name="_GoBack"/>
      <w:bookmarkEnd w:id="0"/>
    </w:p>
    <w:p>
      <w:pPr>
        <w:spacing w:line="360" w:lineRule="auto"/>
        <w:jc w:val="both"/>
      </w:pPr>
      <w:r>
        <w:rPr>
          <w:rFonts w:ascii="宋体" w:hAnsi="宋体" w:eastAsia="宋体" w:cs="宋体"/>
          <w:b/>
          <w:color w:val="auto"/>
          <w:sz w:val="24"/>
        </w:rPr>
        <w:t>第二部分：阅读理解</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个小题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2.5</w:t>
      </w:r>
      <w:r>
        <w:rPr>
          <w:rFonts w:ascii="宋体" w:hAnsi="宋体" w:eastAsia="宋体" w:cs="宋体"/>
          <w:b/>
          <w:color w:val="auto"/>
          <w:sz w:val="24"/>
        </w:rPr>
        <w:t>分，满分</w:t>
      </w:r>
      <w:r>
        <w:rPr>
          <w:rFonts w:ascii="Times New Roman" w:hAnsi="Times New Roman" w:eastAsia="Times New Roman" w:cs="Times New Roman"/>
          <w:b/>
          <w:color w:val="auto"/>
          <w:sz w:val="24"/>
        </w:rPr>
        <w:t>37.5</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both"/>
      </w:pPr>
      <w:r>
        <w:rPr>
          <w:rFonts w:ascii="宋体" w:hAnsi="宋体" w:eastAsia="宋体" w:cs="宋体"/>
          <w:b/>
          <w:color w:val="auto"/>
          <w:sz w:val="24"/>
        </w:rPr>
        <w:t>阅读下列短文，从每题所给的四个选项</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和</w:t>
      </w:r>
      <w:r>
        <w:rPr>
          <w:rFonts w:ascii="Times New Roman" w:hAnsi="Times New Roman" w:eastAsia="Times New Roman" w:cs="Times New Roman"/>
          <w:b/>
          <w:color w:val="auto"/>
          <w:sz w:val="24"/>
        </w:rPr>
        <w:t>D)</w:t>
      </w:r>
      <w:r>
        <w:rPr>
          <w:rFonts w:ascii="宋体" w:hAnsi="宋体" w:eastAsia="宋体" w:cs="宋体"/>
          <w:b/>
          <w:color w:val="auto"/>
          <w:sz w:val="24"/>
        </w:rPr>
        <w:t>中，选出最佳选项，并在答题卡上将该项涂黑。</w:t>
      </w:r>
    </w:p>
    <w:p>
      <w:pPr>
        <w:spacing w:line="360" w:lineRule="auto"/>
        <w:jc w:val="center"/>
      </w:pPr>
      <w:r>
        <w:rPr>
          <w:rFonts w:ascii="宋体" w:hAnsi="宋体" w:eastAsia="宋体" w:cs="宋体"/>
          <w:b/>
          <w:color w:val="auto"/>
          <w:sz w:val="24"/>
        </w:rPr>
        <w:t>【</w:t>
      </w:r>
      <w:r>
        <w:rPr>
          <w:rFonts w:ascii="Times New Roman" w:hAnsi="Times New Roman" w:eastAsia="Times New Roman" w:cs="Times New Roman"/>
          <w:b/>
          <w:color w:val="auto"/>
          <w:sz w:val="24"/>
        </w:rPr>
        <w:t>A</w:t>
      </w:r>
      <w:r>
        <w:rPr>
          <w:rFonts w:ascii="宋体" w:hAnsi="宋体" w:eastAsia="宋体" w:cs="宋体"/>
          <w:b/>
          <w:color w:val="auto"/>
          <w:sz w:val="24"/>
        </w:rPr>
        <w:t>】</w:t>
      </w:r>
    </w:p>
    <w:p>
      <w:pPr>
        <w:spacing w:line="360" w:lineRule="auto"/>
        <w:jc w:val="center"/>
      </w:pPr>
      <w:r>
        <w:rPr>
          <w:rFonts w:ascii="Times New Roman" w:hAnsi="Times New Roman" w:eastAsia="Times New Roman" w:cs="Times New Roman"/>
          <w:b/>
          <w:color w:val="auto"/>
        </w:rPr>
        <w:t>Summer Day Camps</w:t>
      </w:r>
    </w:p>
    <w:p>
      <w:pPr>
        <w:spacing w:line="360" w:lineRule="auto"/>
        <w:ind w:firstLine="420"/>
        <w:jc w:val="left"/>
      </w:pPr>
      <w:r>
        <w:rPr>
          <w:rFonts w:ascii="Times New Roman" w:hAnsi="Times New Roman" w:eastAsia="Times New Roman" w:cs="Times New Roman"/>
          <w:color w:val="auto"/>
        </w:rPr>
        <w:t xml:space="preserve">Join the Environmental Learning Center this summer for adventure in the outdoors! We can’t wait to be part of your summer! </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323"/>
        <w:gridCol w:w="2966"/>
        <w:gridCol w:w="1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pPr>
            <w:r>
              <w:rPr>
                <w:rFonts w:ascii="Times New Roman" w:hAnsi="Times New Roman" w:eastAsia="Times New Roman" w:cs="Times New Roman"/>
                <w:b/>
                <w:color w:val="auto"/>
              </w:rPr>
              <w:t>Young Experimenters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pPr>
            <w:r>
              <w:rPr>
                <w:rFonts w:ascii="Times New Roman" w:hAnsi="Times New Roman" w:eastAsia="Times New Roman" w:cs="Times New Roman"/>
                <w:color w:val="auto"/>
              </w:rPr>
              <w:t>June17-21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pPr>
            <w:r>
              <w:rPr>
                <w:rFonts w:ascii="Times New Roman" w:hAnsi="Times New Roman" w:eastAsia="Times New Roman" w:cs="Times New Roman"/>
                <w:color w:val="auto"/>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ind w:firstLine="420"/>
              <w:jc w:val="left"/>
            </w:pPr>
            <w:r>
              <w:rPr>
                <w:rFonts w:ascii="Times New Roman" w:hAnsi="Times New Roman" w:eastAsia="Times New Roman" w:cs="Times New Roman"/>
                <w:color w:val="auto"/>
              </w:rPr>
              <w:t>Participate in hands-on experiments from environmental disciplines of science. By using the scientific method, recording data and running experiments, students will study and connect with the natural world.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pPr>
            <w:r>
              <w:rPr>
                <w:rFonts w:ascii="Times New Roman" w:hAnsi="Times New Roman" w:eastAsia="Times New Roman" w:cs="Times New Roman"/>
                <w:b/>
                <w:color w:val="auto"/>
              </w:rPr>
              <w:t>The Wildness Week</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pPr>
            <w:r>
              <w:rPr>
                <w:rFonts w:ascii="Times New Roman" w:hAnsi="Times New Roman" w:eastAsia="Times New Roman" w:cs="Times New Roman"/>
                <w:color w:val="auto"/>
              </w:rPr>
              <w:t>June 24-28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pPr>
            <w:r>
              <w:rPr>
                <w:rFonts w:ascii="Times New Roman" w:hAnsi="Times New Roman" w:eastAsia="Times New Roman" w:cs="Times New Roman"/>
                <w:color w:val="auto"/>
              </w:rPr>
              <w:t>$220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ind w:firstLine="420"/>
              <w:jc w:val="left"/>
            </w:pPr>
            <w:r>
              <w:rPr>
                <w:rFonts w:ascii="Times New Roman" w:hAnsi="Times New Roman" w:eastAsia="Times New Roman" w:cs="Times New Roman"/>
                <w:color w:val="auto"/>
              </w:rPr>
              <w:t>Do you know how to catch a fish</w:t>
            </w:r>
            <w:r>
              <w:rPr>
                <w:rFonts w:ascii="Times New Roman" w:hAnsi="Times New Roman" w:eastAsia="Times New Roman" w:cs="Times New Roman"/>
                <w:color w:val="auto"/>
                <w:position w:val="-22"/>
              </w:rPr>
              <w:drawing>
                <wp:inline distT="0" distB="0" distL="114300" distR="114300">
                  <wp:extent cx="50800" cy="88900"/>
                  <wp:effectExtent l="0" t="0" r="6350" b="508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auto"/>
              </w:rPr>
              <w:t xml:space="preserve"> where to find frogs or how to copy the call of a red wing black bird? Do you want to learn how to find pure water and build a temporary living place? We’ll give you the outdoor skills to is cover the hidden wonders of nature.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pPr>
            <w:r>
              <w:rPr>
                <w:rFonts w:ascii="Times New Roman" w:hAnsi="Times New Roman" w:eastAsia="Times New Roman" w:cs="Times New Roman"/>
                <w:b/>
                <w:color w:val="auto"/>
              </w:rPr>
              <w:t>Animal Antics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pPr>
            <w:r>
              <w:rPr>
                <w:rFonts w:ascii="Times New Roman" w:hAnsi="Times New Roman" w:eastAsia="Times New Roman" w:cs="Times New Roman"/>
                <w:color w:val="auto"/>
              </w:rPr>
              <w:t>July 8-12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pPr>
            <w:r>
              <w:rPr>
                <w:rFonts w:ascii="Times New Roman" w:hAnsi="Times New Roman" w:eastAsia="Times New Roman" w:cs="Times New Roman"/>
                <w:color w:val="auto"/>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ind w:firstLine="420"/>
              <w:jc w:val="left"/>
            </w:pPr>
            <w:r>
              <w:rPr>
                <w:rFonts w:ascii="Times New Roman" w:hAnsi="Times New Roman" w:eastAsia="Times New Roman" w:cs="Times New Roman"/>
                <w:color w:val="auto"/>
              </w:rPr>
              <w:t>From the common squirrel to the mysterious wind scorpion, the ELC is home to an abundance of wildlife. We’ll spend the week studying them through exploration, observation and experimentation.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pPr>
            <w:r>
              <w:rPr>
                <w:rFonts w:ascii="Times New Roman" w:hAnsi="Times New Roman" w:eastAsia="Times New Roman" w:cs="Times New Roman"/>
                <w:b/>
                <w:color w:val="auto"/>
              </w:rPr>
              <w:t>Outdoor-ologists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pPr>
            <w:r>
              <w:rPr>
                <w:rFonts w:ascii="Times New Roman" w:hAnsi="Times New Roman" w:eastAsia="Times New Roman" w:cs="Times New Roman"/>
                <w:color w:val="auto"/>
              </w:rPr>
              <w:t>July 22-26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pPr>
            <w:r>
              <w:rPr>
                <w:rFonts w:ascii="Times New Roman" w:hAnsi="Times New Roman" w:eastAsia="Times New Roman" w:cs="Times New Roman"/>
                <w:color w:val="auto"/>
              </w:rPr>
              <w:t>$260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ind w:firstLine="420"/>
              <w:jc w:val="left"/>
            </w:pPr>
            <w:r>
              <w:rPr>
                <w:rFonts w:ascii="Times New Roman" w:hAnsi="Times New Roman" w:eastAsia="Times New Roman" w:cs="Times New Roman"/>
                <w:color w:val="auto"/>
              </w:rPr>
              <w:t>Ever wonder what it takes to spend a career out in nature? This week of camp will focus learning about on all the different sorts of people who work outside.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pPr>
            <w:r>
              <w:rPr>
                <w:rFonts w:ascii="Times New Roman" w:hAnsi="Times New Roman" w:eastAsia="Times New Roman" w:cs="Times New Roman"/>
                <w:b/>
                <w:color w:val="auto"/>
              </w:rPr>
              <w:t>Refund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ind w:firstLine="420"/>
              <w:jc w:val="left"/>
            </w:pPr>
            <w:r>
              <w:rPr>
                <w:rFonts w:ascii="Times New Roman" w:hAnsi="Times New Roman" w:eastAsia="Times New Roman" w:cs="Times New Roman"/>
                <w:color w:val="auto"/>
              </w:rPr>
              <w:t xml:space="preserve">Cancellations made on or prior to March 20 will be refunded at 100%. Cancellations made between March 21 and April 17 will lose the $50 deposit. Ater April 17 and up to two weeks prior to the first day of camp, a 50% refund will be given. After two weeks prior, no refunds will be given. </w:t>
            </w:r>
          </w:p>
        </w:tc>
      </w:tr>
    </w:tbl>
    <w:p>
      <w:pPr>
        <w:spacing w:line="360" w:lineRule="auto"/>
        <w:jc w:val="left"/>
      </w:pPr>
    </w:p>
    <w:p>
      <w:pPr>
        <w:spacing w:line="360" w:lineRule="auto"/>
        <w:jc w:val="left"/>
        <w:textAlignment w:val="center"/>
        <w:rPr>
          <w:color w:val="auto"/>
        </w:rPr>
      </w:pPr>
      <w:r>
        <w:t>1</w:t>
      </w:r>
      <w:r>
        <w:rPr>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t xml:space="preserve"> </w:t>
      </w:r>
      <w:r>
        <w:rPr>
          <w:rFonts w:ascii="Times New Roman" w:hAnsi="Times New Roman" w:eastAsia="Times New Roman" w:cs="Times New Roman"/>
          <w:color w:val="auto"/>
        </w:rPr>
        <w:t>What ability can you learn from The Wildness Week?</w:t>
      </w:r>
    </w:p>
    <w:p>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To interpret the singing of birds.</w:t>
      </w:r>
      <w:r>
        <w:tab/>
      </w:r>
      <w:r>
        <w:t xml:space="preserve">B. </w:t>
      </w:r>
      <w:r>
        <w:rPr>
          <w:rFonts w:ascii="Times New Roman" w:hAnsi="Times New Roman" w:eastAsia="Times New Roman" w:cs="Times New Roman"/>
          <w:color w:val="auto"/>
        </w:rPr>
        <w:t>To experiment on wild animals.</w:t>
      </w:r>
    </w:p>
    <w:p>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To get along with wild animals.</w:t>
      </w:r>
      <w:r>
        <w:tab/>
      </w:r>
      <w:r>
        <w:t xml:space="preserve">D. </w:t>
      </w:r>
      <w:r>
        <w:rPr>
          <w:rFonts w:ascii="Times New Roman" w:hAnsi="Times New Roman" w:eastAsia="Times New Roman" w:cs="Times New Roman"/>
          <w:color w:val="auto"/>
        </w:rPr>
        <w:t>To survive well in the wild.</w:t>
      </w:r>
    </w:p>
    <w:p>
      <w:pPr>
        <w:spacing w:line="360" w:lineRule="auto"/>
        <w:jc w:val="left"/>
        <w:textAlignment w:val="center"/>
        <w:rPr>
          <w:color w:val="auto"/>
        </w:rPr>
      </w:pPr>
      <w:r>
        <w:t xml:space="preserve">2. </w:t>
      </w:r>
      <w:r>
        <w:rPr>
          <w:rFonts w:ascii="Times New Roman" w:hAnsi="Times New Roman" w:eastAsia="Times New Roman" w:cs="Times New Roman"/>
          <w:color w:val="auto"/>
        </w:rPr>
        <w:t>Which camp will provide information relevant to working in the wild?</w:t>
      </w:r>
    </w:p>
    <w:p>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Outdoor-ologists.</w:t>
      </w:r>
      <w:r>
        <w:tab/>
      </w:r>
      <w:r>
        <w:t xml:space="preserve">B. </w:t>
      </w:r>
      <w:r>
        <w:rPr>
          <w:rFonts w:ascii="Times New Roman" w:hAnsi="Times New Roman" w:eastAsia="Times New Roman" w:cs="Times New Roman"/>
          <w:color w:val="auto"/>
        </w:rPr>
        <w:t>Animal Antics.</w:t>
      </w:r>
    </w:p>
    <w:p>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The Wildness Week.</w:t>
      </w:r>
      <w:r>
        <w:tab/>
      </w:r>
      <w:r>
        <w:t xml:space="preserve">D. </w:t>
      </w:r>
      <w:r>
        <w:rPr>
          <w:rFonts w:ascii="Times New Roman" w:hAnsi="Times New Roman" w:eastAsia="Times New Roman" w:cs="Times New Roman"/>
          <w:color w:val="auto"/>
        </w:rPr>
        <w:t>Young Experimenters.</w:t>
      </w:r>
    </w:p>
    <w:p>
      <w:pPr>
        <w:spacing w:line="360" w:lineRule="auto"/>
        <w:jc w:val="left"/>
        <w:textAlignment w:val="center"/>
        <w:rPr>
          <w:color w:val="auto"/>
        </w:rPr>
      </w:pPr>
      <w:r>
        <w:t xml:space="preserve">3. </w:t>
      </w:r>
      <w:r>
        <w:rPr>
          <w:rFonts w:ascii="Times New Roman" w:hAnsi="Times New Roman" w:eastAsia="Times New Roman" w:cs="Times New Roman"/>
          <w:color w:val="auto"/>
        </w:rPr>
        <w:t>How much will you get if you cancel your reservation for Animal Antics on April 6?</w:t>
      </w:r>
    </w:p>
    <w:p>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$230.</w:t>
      </w:r>
      <w:r>
        <w:tab/>
      </w:r>
      <w:r>
        <w:t xml:space="preserve">B. </w:t>
      </w:r>
      <w:r>
        <w:rPr>
          <w:rFonts w:ascii="Times New Roman" w:hAnsi="Times New Roman" w:eastAsia="Times New Roman" w:cs="Times New Roman"/>
          <w:color w:val="auto"/>
        </w:rPr>
        <w:t>$180.</w:t>
      </w:r>
      <w:r>
        <w:tab/>
      </w:r>
      <w:r>
        <w:t xml:space="preserve">C. </w:t>
      </w:r>
      <w:r>
        <w:rPr>
          <w:rFonts w:ascii="Times New Roman" w:hAnsi="Times New Roman" w:eastAsia="Times New Roman" w:cs="Times New Roman"/>
          <w:color w:val="auto"/>
        </w:rPr>
        <w:t>$115.</w:t>
      </w:r>
      <w:r>
        <w:tab/>
      </w:r>
      <w:r>
        <w:t xml:space="preserve">D. </w:t>
      </w:r>
      <w:r>
        <w:rPr>
          <w:rFonts w:ascii="Times New Roman" w:hAnsi="Times New Roman" w:eastAsia="Times New Roman" w:cs="Times New Roman"/>
          <w:color w:val="auto"/>
        </w:rPr>
        <w:t>$50.</w:t>
      </w:r>
    </w:p>
    <w:p>
      <w:pPr>
        <w:spacing w:line="360"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p>
    <w:p>
      <w:pPr>
        <w:spacing w:line="360" w:lineRule="auto"/>
        <w:ind w:firstLine="420"/>
        <w:jc w:val="left"/>
        <w:textAlignment w:val="center"/>
        <w:rPr>
          <w:color w:val="000000"/>
        </w:rPr>
      </w:pPr>
      <w:r>
        <w:rPr>
          <w:rFonts w:ascii="Times New Roman" w:hAnsi="Times New Roman" w:eastAsia="Times New Roman" w:cs="Times New Roman"/>
          <w:color w:val="000000"/>
        </w:rPr>
        <w:t>Chaudhary weaves (</w:t>
      </w:r>
      <w:r>
        <w:rPr>
          <w:rFonts w:ascii="宋体" w:hAnsi="宋体" w:eastAsia="宋体" w:cs="宋体"/>
          <w:color w:val="000000"/>
        </w:rPr>
        <w:t>编织</w:t>
      </w:r>
      <w:r>
        <w:rPr>
          <w:rFonts w:ascii="Times New Roman" w:hAnsi="Times New Roman" w:eastAsia="Times New Roman" w:cs="Times New Roman"/>
          <w:color w:val="000000"/>
        </w:rPr>
        <w:t>) together lengths of rope and grass collected from the nearby riverbank in her village, skillfully shaping the materials into a gift box while instructing a group of women to follow suit.</w:t>
      </w:r>
    </w:p>
    <w:p>
      <w:pPr>
        <w:spacing w:line="360" w:lineRule="auto"/>
        <w:ind w:firstLine="420"/>
        <w:jc w:val="left"/>
        <w:textAlignment w:val="center"/>
        <w:rPr>
          <w:color w:val="000000"/>
        </w:rPr>
      </w:pPr>
      <w:r>
        <w:rPr>
          <w:rFonts w:ascii="Times New Roman" w:hAnsi="Times New Roman" w:eastAsia="Times New Roman" w:cs="Times New Roman"/>
          <w:color w:val="000000"/>
        </w:rPr>
        <w:t>The ropes being used were once the lifeline for mountain climbers tackling Nepal’s mountains and were then cast away. Diverse measures to remove such discarded materials have rocketed since 2019, when the government launched Clean Mountain Campaign.Around 140,000 tons of waste were collected on Mt. Everest alone, which were handled accordingly, either securely buried or recycled.</w:t>
      </w:r>
    </w:p>
    <w:p>
      <w:pPr>
        <w:spacing w:line="360" w:lineRule="auto"/>
        <w:ind w:firstLine="420"/>
        <w:jc w:val="left"/>
        <w:textAlignment w:val="center"/>
        <w:rPr>
          <w:color w:val="000000"/>
        </w:rPr>
      </w:pPr>
      <w:r>
        <w:rPr>
          <w:rFonts w:ascii="Times New Roman" w:hAnsi="Times New Roman" w:eastAsia="Times New Roman" w:cs="Times New Roman"/>
          <w:color w:val="000000"/>
        </w:rPr>
        <w:t>Some waste is now finding fresh life, transformed by skilled hands like Chaudhary’s into items to sell, thanks to an initiative led by Acharya, an owner of a waste processing business and an advocate for sustainable waste management. She has been working with the cleaning campaign, aiming at mountains like Mt. Everest.</w:t>
      </w:r>
    </w:p>
    <w:p>
      <w:pPr>
        <w:spacing w:line="360" w:lineRule="auto"/>
        <w:ind w:firstLine="420"/>
        <w:jc w:val="left"/>
        <w:textAlignment w:val="center"/>
        <w:rPr>
          <w:color w:val="000000"/>
        </w:rPr>
      </w:pPr>
      <w:r>
        <w:rPr>
          <w:rFonts w:ascii="Times New Roman" w:hAnsi="Times New Roman" w:eastAsia="Times New Roman" w:cs="Times New Roman"/>
          <w:color w:val="000000"/>
        </w:rPr>
        <w:t>“Metal waste goes through the recycling process, but we weren’t capable of recycling these ropes and cooking gas cans,” Acharya says. It didn’t occur to her that the waste which couldn’t be recycled could be reused until she met Rai at an art exhibition and a solution emerged.</w:t>
      </w:r>
    </w:p>
    <w:p>
      <w:pPr>
        <w:spacing w:line="360" w:lineRule="auto"/>
        <w:ind w:firstLine="420"/>
        <w:jc w:val="left"/>
        <w:textAlignment w:val="center"/>
        <w:rPr>
          <w:color w:val="000000"/>
        </w:rPr>
      </w:pPr>
      <w:r>
        <w:rPr>
          <w:rFonts w:ascii="Times New Roman" w:hAnsi="Times New Roman" w:eastAsia="Times New Roman" w:cs="Times New Roman"/>
          <w:color w:val="000000"/>
        </w:rPr>
        <w:t>Rai, a businessman dealing in craftworks, helped connect Acharya with Chaudhary and her team of craftswomen in hopes of unlocking the economic value of the mountain waste. With flexible hours, the project gives the craftswomen an opportunity to earn money even as they maintain their household responsibilities.</w:t>
      </w:r>
    </w:p>
    <w:p>
      <w:pPr>
        <w:spacing w:line="360" w:lineRule="auto"/>
        <w:ind w:firstLine="420"/>
        <w:jc w:val="left"/>
        <w:textAlignment w:val="center"/>
        <w:rPr>
          <w:color w:val="000000"/>
        </w:rPr>
      </w:pPr>
      <w:r>
        <w:rPr>
          <w:rFonts w:ascii="Times New Roman" w:hAnsi="Times New Roman" w:eastAsia="Times New Roman" w:cs="Times New Roman"/>
          <w:color w:val="000000"/>
        </w:rPr>
        <w:t>“While this seems insignificant compared to waste in the mountains, it’s a start. We can’t supply sufficient raw material with waste sorting and cleaning processes taking plenty of time and money,” Acharya says, desperate to expand the program to involve more women and treat more waste. But progress has been slow. “We need investment to mechanize the cleaning and processing of waste in the initial phase to provide the crafting team with enough materials to meet their demand,” she adds.</w:t>
      </w:r>
    </w:p>
    <w:p>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were the ropes mentioned in paragraph 2 initially intended as?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Tools for tying up weeds.</w:t>
      </w:r>
      <w:r>
        <w:rPr>
          <w:color w:val="000000"/>
        </w:rPr>
        <w:tab/>
      </w:r>
      <w:r>
        <w:rPr>
          <w:color w:val="000000"/>
        </w:rPr>
        <w:t xml:space="preserve">B. </w:t>
      </w:r>
      <w:r>
        <w:rPr>
          <w:rFonts w:ascii="Times New Roman" w:hAnsi="Times New Roman" w:eastAsia="Times New Roman" w:cs="Times New Roman"/>
          <w:color w:val="000000"/>
        </w:rPr>
        <w:t>Villagers’ basic necessities of life.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Raw materials tor unique artworks.</w:t>
      </w:r>
      <w:r>
        <w:rPr>
          <w:color w:val="000000"/>
        </w:rPr>
        <w:tab/>
      </w:r>
      <w:r>
        <w:rPr>
          <w:color w:val="000000"/>
        </w:rPr>
        <w:t xml:space="preserve">D. </w:t>
      </w:r>
      <w:r>
        <w:rPr>
          <w:rFonts w:ascii="Times New Roman" w:hAnsi="Times New Roman" w:eastAsia="Times New Roman" w:cs="Times New Roman"/>
          <w:color w:val="000000"/>
        </w:rPr>
        <w:t>Life-saving devices for mountaineers.</w:t>
      </w:r>
    </w:p>
    <w:p>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inspired Acharya’s resolution of non-recyclable waste?</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journey to the rural area.</w:t>
      </w:r>
      <w:r>
        <w:rPr>
          <w:color w:val="000000"/>
        </w:rPr>
        <w:tab/>
      </w:r>
      <w:r>
        <w:rPr>
          <w:color w:val="000000"/>
        </w:rPr>
        <w:t xml:space="preserve">B. </w:t>
      </w:r>
      <w:r>
        <w:rPr>
          <w:rFonts w:ascii="Times New Roman" w:hAnsi="Times New Roman" w:eastAsia="Times New Roman" w:cs="Times New Roman"/>
          <w:color w:val="000000"/>
        </w:rPr>
        <w:t>An encounter with a trader.</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Information from a product launch.</w:t>
      </w:r>
      <w:r>
        <w:rPr>
          <w:color w:val="000000"/>
        </w:rPr>
        <w:tab/>
      </w:r>
      <w:r>
        <w:rPr>
          <w:color w:val="000000"/>
        </w:rPr>
        <w:t xml:space="preserve">D. </w:t>
      </w:r>
      <w:r>
        <w:rPr>
          <w:rFonts w:ascii="Times New Roman" w:hAnsi="Times New Roman" w:eastAsia="Times New Roman" w:cs="Times New Roman"/>
          <w:color w:val="000000"/>
        </w:rPr>
        <w:t>Attendance at an academic conference.</w:t>
      </w:r>
    </w:p>
    <w:p>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does Acharya expect to do based on the last paragraph?</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Train more senior technicians.</w:t>
      </w:r>
      <w:r>
        <w:rPr>
          <w:color w:val="000000"/>
        </w:rPr>
        <w:tab/>
      </w:r>
      <w:r>
        <w:rPr>
          <w:color w:val="000000"/>
        </w:rPr>
        <w:t xml:space="preserve">B. </w:t>
      </w:r>
      <w:r>
        <w:rPr>
          <w:rFonts w:ascii="Times New Roman" w:hAnsi="Times New Roman" w:eastAsia="Times New Roman" w:cs="Times New Roman"/>
          <w:color w:val="000000"/>
        </w:rPr>
        <w:t>Obtain a better reputation.</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Drop waste washing procedures.</w:t>
      </w:r>
      <w:r>
        <w:rPr>
          <w:color w:val="000000"/>
        </w:rPr>
        <w:tab/>
      </w:r>
      <w:r>
        <w:rPr>
          <w:color w:val="000000"/>
        </w:rPr>
        <w:t xml:space="preserve">D. </w:t>
      </w:r>
      <w:r>
        <w:rPr>
          <w:rFonts w:ascii="Times New Roman" w:hAnsi="Times New Roman" w:eastAsia="Times New Roman" w:cs="Times New Roman"/>
          <w:color w:val="000000"/>
        </w:rPr>
        <w:t>Bring in advanced equipment.</w:t>
      </w:r>
    </w:p>
    <w:p>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is the best title for the text?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Chaudhary: An Eco-Minded Folk Artist</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Nepali Women Are Turning Garbage into Crafts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Clean Mountain Campaign Has Already Taken Effect</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 Headache: Mt. Everest Is Heavily Littered with Waste</w:t>
      </w:r>
    </w:p>
    <w:p>
      <w:pPr>
        <w:spacing w:line="360"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p>
    <w:p>
      <w:pPr>
        <w:spacing w:line="360" w:lineRule="auto"/>
        <w:ind w:firstLine="420"/>
        <w:jc w:val="left"/>
        <w:textAlignment w:val="center"/>
        <w:rPr>
          <w:color w:val="000000"/>
        </w:rPr>
      </w:pPr>
      <w:r>
        <w:rPr>
          <w:rFonts w:ascii="Times New Roman" w:hAnsi="Times New Roman" w:eastAsia="Times New Roman" w:cs="Times New Roman"/>
          <w:color w:val="000000"/>
        </w:rPr>
        <w:t>The possibility of self-driving robot cars has often seemed like a futurist’s dream. Well, the future is apparently now. The California Department of Motor Vehicles began giving permits in April for companies to test truly self-driving cars on public roads. The state also cleared the way for companies to sell or rent out self-driving cars. It’s hard to predict when driverless cars will be everywhere on our roads. But however long it takes, the technology has the potential to change our transportation systems for better or for worse, depending on how the transformation is regulated.</w:t>
      </w:r>
    </w:p>
    <w:p>
      <w:pPr>
        <w:spacing w:line="360" w:lineRule="auto"/>
        <w:ind w:firstLine="420"/>
        <w:jc w:val="left"/>
        <w:textAlignment w:val="center"/>
        <w:rPr>
          <w:color w:val="000000"/>
        </w:rPr>
      </w:pPr>
      <w:r>
        <w:rPr>
          <w:rFonts w:ascii="Times New Roman" w:hAnsi="Times New Roman" w:eastAsia="Times New Roman" w:cs="Times New Roman"/>
          <w:color w:val="000000"/>
        </w:rPr>
        <w:t>While much of the debate so far has been focused on the safety of driverless cars, policymakers also should be talking about how self-driving vehicles can help reduce traffic jams, cut emissions and offer more convenient, affordable mobility options. The arrival of driverless vehicles is a chance to make sure that those vehicles are environmentally friendly and more shared.</w:t>
      </w:r>
    </w:p>
    <w:p>
      <w:pPr>
        <w:spacing w:line="360" w:lineRule="auto"/>
        <w:ind w:firstLine="420"/>
        <w:jc w:val="left"/>
        <w:textAlignment w:val="center"/>
        <w:rPr>
          <w:color w:val="000000"/>
        </w:rPr>
      </w:pPr>
      <w:r>
        <w:rPr>
          <w:rFonts w:ascii="Times New Roman" w:hAnsi="Times New Roman" w:eastAsia="Times New Roman" w:cs="Times New Roman"/>
          <w:color w:val="000000"/>
        </w:rPr>
        <w:t>Do we want to copy — or even worsen — the traffic of today with driverless cars? Imagine a future where most adults own individual self-driving vehicles. Instead of walking a few blocks to pick up a child or the dry cleaning, they send the self-driving minibus. The convenience even leads fewer people to take public transport — an unwelcome side effect researchers have already found in ride-hailing (</w:t>
      </w:r>
      <w:r>
        <w:rPr>
          <w:rFonts w:ascii="宋体" w:hAnsi="宋体" w:eastAsia="宋体" w:cs="宋体"/>
          <w:color w:val="000000"/>
        </w:rPr>
        <w:t>叫车</w:t>
      </w:r>
      <w:r>
        <w:rPr>
          <w:rFonts w:ascii="Times New Roman" w:hAnsi="Times New Roman" w:eastAsia="Times New Roman" w:cs="Times New Roman"/>
          <w:color w:val="000000"/>
        </w:rPr>
        <w:t>) services.</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 study from the University of California suggested that replacing petrol-powered private cars worldwide with electric, self-driving and shared systems could significantly reduce carbon emissions and cut the cost of transportation by 2050, which sound pretty appealing. The first commercially available driverless cars will almost certainly be </w:t>
      </w:r>
      <w:r>
        <w:rPr>
          <w:rFonts w:ascii="Times New Roman" w:hAnsi="Times New Roman" w:eastAsia="Times New Roman" w:cs="Times New Roman"/>
          <w:b/>
          <w:color w:val="000000"/>
          <w:u w:val="single"/>
        </w:rPr>
        <w:t>fielded</w:t>
      </w:r>
      <w:r>
        <w:rPr>
          <w:rFonts w:ascii="Times New Roman" w:hAnsi="Times New Roman" w:eastAsia="Times New Roman" w:cs="Times New Roman"/>
          <w:color w:val="000000"/>
        </w:rPr>
        <w:t xml:space="preserve"> by ride-hailing services, considering the cost of self-driving technology as well as responsibility and maintenance issues. But driverless car ownership could increase as more people become comfortable with the technology.</w:t>
      </w:r>
    </w:p>
    <w:p>
      <w:pPr>
        <w:spacing w:line="360" w:lineRule="auto"/>
        <w:ind w:firstLine="420"/>
        <w:jc w:val="left"/>
        <w:textAlignment w:val="center"/>
        <w:rPr>
          <w:color w:val="000000"/>
        </w:rPr>
      </w:pPr>
      <w:r>
        <w:rPr>
          <w:rFonts w:ascii="Times New Roman" w:hAnsi="Times New Roman" w:eastAsia="Times New Roman" w:cs="Times New Roman"/>
          <w:color w:val="000000"/>
        </w:rPr>
        <w:t>Policymakers should start thinking now about how to make sure the appearance of driverless vehicles doesn’t extend the worst aspects of the car-controlled transportation system we have today. The coming technological advancement presents a chance for cities and states to develop transportation systems designed to move more people, and more affordably. The car of the future is coming. We just have to plan for it.</w:t>
      </w:r>
    </w:p>
    <w:p>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As for driverless cars, what is the author’s major concern?</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Safety.</w:t>
      </w:r>
      <w:r>
        <w:rPr>
          <w:color w:val="000000"/>
        </w:rPr>
        <w:tab/>
      </w:r>
      <w:r>
        <w:rPr>
          <w:color w:val="000000"/>
        </w:rPr>
        <w:t xml:space="preserve">B. </w:t>
      </w:r>
      <w:r>
        <w:rPr>
          <w:rFonts w:ascii="Times New Roman" w:hAnsi="Times New Roman" w:eastAsia="Times New Roman" w:cs="Times New Roman"/>
          <w:color w:val="000000"/>
        </w:rPr>
        <w:t>Side effects.</w:t>
      </w:r>
      <w:r>
        <w:rPr>
          <w:color w:val="000000"/>
        </w:rPr>
        <w:tab/>
      </w:r>
      <w:r>
        <w:rPr>
          <w:color w:val="000000"/>
        </w:rPr>
        <w:t xml:space="preserve">C. </w:t>
      </w:r>
      <w:r>
        <w:rPr>
          <w:rFonts w:ascii="Times New Roman" w:hAnsi="Times New Roman" w:eastAsia="Times New Roman" w:cs="Times New Roman"/>
          <w:color w:val="000000"/>
        </w:rPr>
        <w:t>Affordability.</w:t>
      </w:r>
      <w:r>
        <w:rPr>
          <w:color w:val="000000"/>
        </w:rPr>
        <w:tab/>
      </w:r>
      <w:r>
        <w:rPr>
          <w:color w:val="000000"/>
        </w:rPr>
        <w:t xml:space="preserve">D. </w:t>
      </w:r>
      <w:r>
        <w:rPr>
          <w:rFonts w:ascii="Times New Roman" w:hAnsi="Times New Roman" w:eastAsia="Times New Roman" w:cs="Times New Roman"/>
          <w:color w:val="000000"/>
        </w:rPr>
        <w:t>Management.</w:t>
      </w:r>
    </w:p>
    <w:p>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According to the author, attention should be paid to how driverless cars can ______.</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help deal with transportation-related problems</w:t>
      </w:r>
      <w:r>
        <w:rPr>
          <w:color w:val="000000"/>
        </w:rPr>
        <w:tab/>
      </w:r>
      <w:r>
        <w:rPr>
          <w:color w:val="000000"/>
        </w:rPr>
        <w:t xml:space="preserve">B. </w:t>
      </w:r>
      <w:r>
        <w:rPr>
          <w:rFonts w:ascii="Times New Roman" w:hAnsi="Times New Roman" w:eastAsia="Times New Roman" w:cs="Times New Roman"/>
          <w:color w:val="000000"/>
        </w:rPr>
        <w:t>provide better services to customers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cause damage to our environment</w:t>
      </w:r>
      <w:r>
        <w:rPr>
          <w:color w:val="000000"/>
        </w:rPr>
        <w:tab/>
      </w:r>
      <w:r>
        <w:rPr>
          <w:color w:val="000000"/>
        </w:rPr>
        <w:t xml:space="preserve">D. </w:t>
      </w:r>
      <w:r>
        <w:rPr>
          <w:rFonts w:ascii="Times New Roman" w:hAnsi="Times New Roman" w:eastAsia="Times New Roman" w:cs="Times New Roman"/>
          <w:color w:val="000000"/>
        </w:rPr>
        <w:t>make some people lose jobs</w:t>
      </w: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fielded</w:t>
      </w:r>
      <w:r>
        <w:rPr>
          <w:rFonts w:ascii="Times New Roman" w:hAnsi="Times New Roman" w:eastAsia="Times New Roman" w:cs="Times New Roman"/>
          <w:color w:val="000000"/>
        </w:rPr>
        <w:t>” in Paragraph 4 probably mean?</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Shared.</w:t>
      </w:r>
      <w:r>
        <w:rPr>
          <w:color w:val="000000"/>
        </w:rPr>
        <w:tab/>
      </w:r>
      <w:r>
        <w:rPr>
          <w:color w:val="000000"/>
        </w:rPr>
        <w:t xml:space="preserve">B. </w:t>
      </w:r>
      <w:r>
        <w:rPr>
          <w:rFonts w:ascii="Times New Roman" w:hAnsi="Times New Roman" w:eastAsia="Times New Roman" w:cs="Times New Roman"/>
          <w:color w:val="000000"/>
        </w:rPr>
        <w:t>Replaced.</w:t>
      </w:r>
      <w:r>
        <w:rPr>
          <w:color w:val="000000"/>
        </w:rPr>
        <w:tab/>
      </w:r>
      <w:r>
        <w:rPr>
          <w:color w:val="000000"/>
        </w:rPr>
        <w:t xml:space="preserve">C. </w:t>
      </w:r>
      <w:r>
        <w:rPr>
          <w:rFonts w:ascii="Times New Roman" w:hAnsi="Times New Roman" w:eastAsia="Times New Roman" w:cs="Times New Roman"/>
          <w:color w:val="000000"/>
        </w:rPr>
        <w:t>Employed.</w:t>
      </w:r>
      <w:r>
        <w:rPr>
          <w:color w:val="000000"/>
        </w:rPr>
        <w:tab/>
      </w:r>
      <w:r>
        <w:rPr>
          <w:color w:val="000000"/>
        </w:rPr>
        <w:t xml:space="preserve">D. </w:t>
      </w:r>
      <w:r>
        <w:rPr>
          <w:rFonts w:ascii="Times New Roman" w:hAnsi="Times New Roman" w:eastAsia="Times New Roman" w:cs="Times New Roman"/>
          <w:color w:val="000000"/>
        </w:rPr>
        <w:t>Reduced.</w:t>
      </w:r>
    </w:p>
    <w:p>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is the author’s attitude to the future of self-driving cars?</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Doubtful.</w:t>
      </w:r>
      <w:r>
        <w:rPr>
          <w:color w:val="000000"/>
        </w:rPr>
        <w:tab/>
      </w:r>
      <w:r>
        <w:rPr>
          <w:color w:val="000000"/>
        </w:rPr>
        <w:t xml:space="preserve">B. </w:t>
      </w:r>
      <w:r>
        <w:rPr>
          <w:rFonts w:ascii="Times New Roman" w:hAnsi="Times New Roman" w:eastAsia="Times New Roman" w:cs="Times New Roman"/>
          <w:color w:val="000000"/>
        </w:rPr>
        <w:t>Positive.</w:t>
      </w:r>
      <w:r>
        <w:rPr>
          <w:color w:val="000000"/>
        </w:rPr>
        <w:tab/>
      </w:r>
      <w:r>
        <w:rPr>
          <w:color w:val="000000"/>
        </w:rPr>
        <w:t xml:space="preserve">C. </w:t>
      </w:r>
      <w:r>
        <w:rPr>
          <w:rFonts w:ascii="Times New Roman" w:hAnsi="Times New Roman" w:eastAsia="Times New Roman" w:cs="Times New Roman"/>
          <w:color w:val="000000"/>
        </w:rPr>
        <w:t>Disapproving.</w:t>
      </w:r>
      <w:r>
        <w:rPr>
          <w:color w:val="000000"/>
        </w:rPr>
        <w:tab/>
      </w:r>
      <w:r>
        <w:rPr>
          <w:color w:val="000000"/>
        </w:rPr>
        <w:t xml:space="preserve">D. </w:t>
      </w:r>
      <w:r>
        <w:rPr>
          <w:rFonts w:ascii="Times New Roman" w:hAnsi="Times New Roman" w:eastAsia="Times New Roman" w:cs="Times New Roman"/>
          <w:color w:val="000000"/>
        </w:rPr>
        <w:t>Sympathetic.</w:t>
      </w:r>
    </w:p>
    <w:p>
      <w:pPr>
        <w:spacing w:line="360"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w:t>
      </w:r>
    </w:p>
    <w:p>
      <w:pPr>
        <w:spacing w:line="360" w:lineRule="auto"/>
        <w:ind w:firstLine="420"/>
        <w:jc w:val="left"/>
        <w:textAlignment w:val="center"/>
        <w:rPr>
          <w:color w:val="000000"/>
        </w:rPr>
      </w:pPr>
      <w:r>
        <w:rPr>
          <w:rFonts w:ascii="Times New Roman" w:hAnsi="Times New Roman" w:eastAsia="Times New Roman" w:cs="Times New Roman"/>
          <w:color w:val="000000"/>
        </w:rPr>
        <w:t>Many economists predict 2024 will be the time shoppers tighten their belts. That doesn’t mean people will stop spending, say retail (</w:t>
      </w:r>
      <w:r>
        <w:rPr>
          <w:rFonts w:ascii="宋体" w:hAnsi="宋体" w:eastAsia="宋体" w:cs="宋体"/>
          <w:color w:val="000000"/>
        </w:rPr>
        <w:t>零售</w:t>
      </w:r>
      <w:r>
        <w:rPr>
          <w:rFonts w:ascii="Times New Roman" w:hAnsi="Times New Roman" w:eastAsia="Times New Roman" w:cs="Times New Roman"/>
          <w:color w:val="000000"/>
        </w:rPr>
        <w:t xml:space="preserve">) analysts. But it will change what they choose to buy. With a slowing job market, global consumers are likely to move away from more high-priced purchases and focus instead on smaller, less expensive treats.   </w:t>
      </w:r>
    </w:p>
    <w:p>
      <w:pPr>
        <w:spacing w:line="360" w:lineRule="auto"/>
        <w:ind w:firstLine="420"/>
        <w:jc w:val="left"/>
        <w:textAlignment w:val="center"/>
        <w:rPr>
          <w:color w:val="000000"/>
        </w:rPr>
      </w:pPr>
      <w:r>
        <w:rPr>
          <w:rFonts w:ascii="Times New Roman" w:hAnsi="Times New Roman" w:eastAsia="Times New Roman" w:cs="Times New Roman"/>
          <w:color w:val="000000"/>
        </w:rPr>
        <w:t>The economic uncertainty means that consumers are becoming more discriminating about their purchases, says Ethan Chermofsky, senior vice president of marketing at intelligence platform Placer. ai. “There are the things we decide are necessary, and then there’s another category of things that aren’t necessary but that we consider affordable luxuries, he says. This desire for these “affordable luxuries” is common in difficult economic times. Some economists refer to the phenomenon as the “lipstick index”: a small economic increase led by budget-minded consumers seeking out relatively affordable splurges (</w:t>
      </w:r>
      <w:r>
        <w:rPr>
          <w:rFonts w:ascii="宋体" w:hAnsi="宋体" w:eastAsia="宋体" w:cs="宋体"/>
          <w:color w:val="000000"/>
        </w:rPr>
        <w:t>挥霍</w:t>
      </w:r>
      <w:r>
        <w:rPr>
          <w:rFonts w:ascii="Times New Roman" w:hAnsi="Times New Roman" w:eastAsia="Times New Roman" w:cs="Times New Roman"/>
          <w:color w:val="000000"/>
        </w:rPr>
        <w:t>), like small cosmetics (</w:t>
      </w:r>
      <w:r>
        <w:rPr>
          <w:rFonts w:ascii="宋体" w:hAnsi="宋体" w:eastAsia="宋体" w:cs="宋体"/>
          <w:color w:val="000000"/>
        </w:rPr>
        <w:t>化妆品</w:t>
      </w:r>
      <w:r>
        <w:rPr>
          <w:rFonts w:ascii="Times New Roman" w:hAnsi="Times New Roman" w:eastAsia="Times New Roman" w:cs="Times New Roman"/>
          <w:color w:val="000000"/>
        </w:rPr>
        <w:t>).</w:t>
      </w:r>
    </w:p>
    <w:p>
      <w:pPr>
        <w:spacing w:line="360" w:lineRule="auto"/>
        <w:ind w:firstLine="420"/>
        <w:jc w:val="left"/>
        <w:textAlignment w:val="center"/>
        <w:rPr>
          <w:color w:val="000000"/>
        </w:rPr>
      </w:pPr>
      <w:r>
        <w:rPr>
          <w:rFonts w:ascii="Times New Roman" w:hAnsi="Times New Roman" w:eastAsia="Times New Roman" w:cs="Times New Roman"/>
          <w:color w:val="000000"/>
        </w:rPr>
        <w:t>Analysts at Deloitte say consumers will spend on little luxuries like specialty coffees and snacks as well. Additionally, stressed-out shoppers are prioritizing small splurge purchases for wellness and personal care.</w:t>
      </w:r>
    </w:p>
    <w:p>
      <w:pPr>
        <w:spacing w:line="360" w:lineRule="auto"/>
        <w:ind w:firstLine="420"/>
        <w:jc w:val="left"/>
        <w:textAlignment w:val="center"/>
        <w:rPr>
          <w:color w:val="000000"/>
        </w:rPr>
      </w:pPr>
      <w:r>
        <w:rPr>
          <w:rFonts w:ascii="Times New Roman" w:hAnsi="Times New Roman" w:eastAsia="Times New Roman" w:cs="Times New Roman"/>
          <w:color w:val="000000"/>
        </w:rPr>
        <w:t>As retailers see shoppers turning to little luxuries</w:t>
      </w:r>
      <w:r>
        <w:rPr>
          <w:rFonts w:ascii="Times New Roman" w:hAnsi="Times New Roman" w:eastAsia="Times New Roman" w:cs="Times New Roman"/>
          <w:color w:val="000000"/>
          <w:position w:val="-22"/>
        </w:rPr>
        <w:drawing>
          <wp:inline distT="0" distB="0" distL="114300" distR="114300">
            <wp:extent cx="50800" cy="88900"/>
            <wp:effectExtent l="0" t="0" r="6350" b="508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they’re offering more and more of them. Target, for example, has staked a flag in what they refer to as “affordable joy”, which includes a selection of self-care and cosmetic products, along with wellness-centric beauty products. Beyond diversifying their offerings, stores are also bringing in luxury-feeling products at lower price points to appeal to more consumers.</w:t>
      </w:r>
    </w:p>
    <w:p>
      <w:pPr>
        <w:spacing w:line="360" w:lineRule="auto"/>
        <w:ind w:firstLine="420"/>
        <w:jc w:val="left"/>
        <w:textAlignment w:val="center"/>
        <w:rPr>
          <w:color w:val="000000"/>
        </w:rPr>
      </w:pPr>
      <w:r>
        <w:rPr>
          <w:rFonts w:ascii="Times New Roman" w:hAnsi="Times New Roman" w:eastAsia="Times New Roman" w:cs="Times New Roman"/>
          <w:color w:val="000000"/>
        </w:rPr>
        <w:t>Ethan says not every shopper will shift their spending to little luxuries-but even those who are still longing for the “must-haves” of social media will also look to get a deal. They want the feeling of purchasing lower-priced affordable treats. To get these goods, shoppers are likely to tap into the re-sale market for designer items at a more reasonable price. They want things that make them feel good about themselves-they just want to do it without breaking the bank.</w:t>
      </w:r>
    </w:p>
    <w:p>
      <w:pPr>
        <w:spacing w:line="360" w:lineRule="auto"/>
        <w:jc w:val="left"/>
        <w:textAlignment w:val="center"/>
        <w:rPr>
          <w:color w:val="000000"/>
        </w:rPr>
      </w:pPr>
      <w:r>
        <w:rPr>
          <w:color w:val="000000"/>
        </w:rPr>
        <w:t>12</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can affordable luxuries be?</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Inexpensive daily necessities.</w:t>
      </w:r>
      <w:r>
        <w:rPr>
          <w:color w:val="000000"/>
        </w:rPr>
        <w:tab/>
      </w:r>
      <w:r>
        <w:rPr>
          <w:color w:val="000000"/>
        </w:rPr>
        <w:t xml:space="preserve">B. </w:t>
      </w:r>
      <w:r>
        <w:rPr>
          <w:rFonts w:ascii="Times New Roman" w:hAnsi="Times New Roman" w:eastAsia="Times New Roman" w:cs="Times New Roman"/>
          <w:color w:val="000000"/>
        </w:rPr>
        <w:t>High-end products.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Reasonably-priced designer items.</w:t>
      </w:r>
      <w:r>
        <w:rPr>
          <w:color w:val="000000"/>
        </w:rPr>
        <w:tab/>
      </w:r>
      <w:r>
        <w:rPr>
          <w:color w:val="000000"/>
        </w:rPr>
        <w:t xml:space="preserve">D. </w:t>
      </w:r>
      <w:r>
        <w:rPr>
          <w:rFonts w:ascii="Times New Roman" w:hAnsi="Times New Roman" w:eastAsia="Times New Roman" w:cs="Times New Roman"/>
          <w:color w:val="000000"/>
        </w:rPr>
        <w:t>High-priced purchases.</w:t>
      </w:r>
    </w:p>
    <w:p>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is paragraph 4 mainly about?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strategies retailers use.</w:t>
      </w:r>
      <w:r>
        <w:rPr>
          <w:color w:val="000000"/>
        </w:rPr>
        <w:tab/>
      </w:r>
      <w:r>
        <w:rPr>
          <w:color w:val="000000"/>
        </w:rPr>
        <w:t xml:space="preserve">B. </w:t>
      </w:r>
      <w:r>
        <w:rPr>
          <w:rFonts w:ascii="Times New Roman" w:hAnsi="Times New Roman" w:eastAsia="Times New Roman" w:cs="Times New Roman"/>
          <w:color w:val="000000"/>
        </w:rPr>
        <w:t>The joy businesses offer.</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competition stores face.</w:t>
      </w:r>
      <w:r>
        <w:rPr>
          <w:color w:val="000000"/>
        </w:rPr>
        <w:tab/>
      </w:r>
      <w:r>
        <w:rPr>
          <w:color w:val="000000"/>
        </w:rPr>
        <w:t xml:space="preserve">D. </w:t>
      </w:r>
      <w:r>
        <w:rPr>
          <w:rFonts w:ascii="Times New Roman" w:hAnsi="Times New Roman" w:eastAsia="Times New Roman" w:cs="Times New Roman"/>
          <w:color w:val="000000"/>
        </w:rPr>
        <w:t>The products consumers buy.</w:t>
      </w:r>
    </w:p>
    <w:p>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do most shoppers seek according to Ethan?</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Social-media deals.</w:t>
      </w:r>
      <w:r>
        <w:rPr>
          <w:color w:val="000000"/>
        </w:rPr>
        <w:tab/>
      </w:r>
      <w:r>
        <w:rPr>
          <w:color w:val="000000"/>
        </w:rPr>
        <w:t xml:space="preserve">B. </w:t>
      </w:r>
      <w:r>
        <w:rPr>
          <w:rFonts w:ascii="Times New Roman" w:hAnsi="Times New Roman" w:eastAsia="Times New Roman" w:cs="Times New Roman"/>
          <w:color w:val="000000"/>
        </w:rPr>
        <w:t>World-famous brands.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Second-hand bargains.</w:t>
      </w:r>
      <w:r>
        <w:rPr>
          <w:color w:val="000000"/>
        </w:rPr>
        <w:tab/>
      </w:r>
      <w:r>
        <w:rPr>
          <w:color w:val="000000"/>
        </w:rPr>
        <w:t xml:space="preserve">D. </w:t>
      </w:r>
      <w:r>
        <w:rPr>
          <w:rFonts w:ascii="Times New Roman" w:hAnsi="Times New Roman" w:eastAsia="Times New Roman" w:cs="Times New Roman"/>
          <w:color w:val="000000"/>
        </w:rPr>
        <w:t>Budget-friendly pleasures.</w:t>
      </w:r>
    </w:p>
    <w:p>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Which of the following is the best title for the text?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Lipstick Index: Where Does It Lead Us?</w:t>
      </w:r>
      <w:r>
        <w:rPr>
          <w:color w:val="000000"/>
        </w:rPr>
        <w:tab/>
      </w:r>
      <w:r>
        <w:rPr>
          <w:color w:val="000000"/>
        </w:rPr>
        <w:t xml:space="preserve">B. </w:t>
      </w:r>
      <w:r>
        <w:rPr>
          <w:rFonts w:ascii="Times New Roman" w:hAnsi="Times New Roman" w:eastAsia="Times New Roman" w:cs="Times New Roman"/>
          <w:color w:val="000000"/>
        </w:rPr>
        <w:t>Must-have Treats: A Future Spending Trend</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Affordable Joy: Will We Fall Into The Trap?</w:t>
      </w:r>
      <w:r>
        <w:rPr>
          <w:color w:val="000000"/>
        </w:rPr>
        <w:tab/>
      </w:r>
      <w:r>
        <w:rPr>
          <w:color w:val="000000"/>
        </w:rPr>
        <w:t xml:space="preserve">D. </w:t>
      </w:r>
      <w:r>
        <w:rPr>
          <w:rFonts w:ascii="Times New Roman" w:hAnsi="Times New Roman" w:eastAsia="Times New Roman" w:cs="Times New Roman"/>
          <w:color w:val="000000"/>
        </w:rPr>
        <w:t>Little Luxuries: A Driving Force Behind Consumption</w:t>
      </w:r>
    </w:p>
    <w:p>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个小题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rFonts w:ascii="宋体" w:hAnsi="宋体" w:eastAsia="宋体" w:cs="宋体"/>
          <w:b/>
          <w:color w:val="000000"/>
          <w:sz w:val="24"/>
        </w:rPr>
        <w:t>根据短文内容，从短文后的选项中选出能填入空白处的最佳选项。选项中有两项为多余选项。</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 teenage years are a transformative period marked by great physical, psychological, and emotional changes. </w:t>
      </w:r>
      <w:r>
        <w:rPr>
          <w:color w:val="000000"/>
          <w:u w:val="single"/>
        </w:rPr>
        <w:t>___16___</w:t>
      </w:r>
      <w:r>
        <w:rPr>
          <w:rFonts w:ascii="Times New Roman" w:hAnsi="Times New Roman" w:eastAsia="Times New Roman" w:cs="Times New Roman"/>
          <w:color w:val="000000"/>
        </w:rPr>
        <w:t xml:space="preserve"> They refer to the feelings that arise during interactions with others, such as gratitude, shame, sympathy, guilt, and pride.</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Understanding and managing social emotions can help develop teenagers’ identities. Teenagers experience a wide range of emotions from social interactions, which significantly influences their self-understanding and social awareness. In the process, they learn to understand, and appropriately respond to both their own emotions and those of others. </w:t>
      </w:r>
      <w:r>
        <w:rPr>
          <w:color w:val="000000"/>
          <w:u w:val="single"/>
        </w:rPr>
        <w:t>___17___</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In academic settings, social emotional competencies like self-regulation, motivation, and social awareness directly impact a teenager’s ability to learn, participate, and engage in school activities. </w:t>
      </w:r>
      <w:r>
        <w:rPr>
          <w:color w:val="000000"/>
          <w:u w:val="single"/>
        </w:rPr>
        <w:t>___18___</w:t>
      </w:r>
      <w:r>
        <w:rPr>
          <w:rFonts w:ascii="Times New Roman" w:hAnsi="Times New Roman" w:eastAsia="Times New Roman" w:cs="Times New Roman"/>
          <w:color w:val="000000"/>
        </w:rPr>
        <w:t xml:space="preserve"> Teenagers with strong social emotional skills are better equipped to handle stress, resist peer pressure, and avoid risky behaviors, reducing the likelihood of developing mental health issues.</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Learning social emotions involves a combination of personal experience, guidance, and formal education. </w:t>
      </w:r>
      <w:r>
        <w:rPr>
          <w:color w:val="000000"/>
          <w:u w:val="single"/>
        </w:rPr>
        <w:t>___19___</w:t>
      </w:r>
      <w:r>
        <w:rPr>
          <w:rFonts w:ascii="Times New Roman" w:hAnsi="Times New Roman" w:eastAsia="Times New Roman" w:cs="Times New Roman"/>
          <w:color w:val="000000"/>
        </w:rPr>
        <w:t xml:space="preserve"> This environment influences teenagers’ earliest understanding of how to communicate and manage their emotions. They feel safe and supportive to express their emotions freely and learn to manage them without fear of judgment. Schools also play a significant role through social emotional learning programs that teach these skills in a structured environment. Community involvement, extracurricular activities, and peer (</w:t>
      </w:r>
      <w:r>
        <w:rPr>
          <w:rFonts w:ascii="宋体" w:hAnsi="宋体" w:eastAsia="宋体" w:cs="宋体"/>
          <w:color w:val="000000"/>
        </w:rPr>
        <w:t>同伴</w:t>
      </w:r>
      <w:r>
        <w:rPr>
          <w:rFonts w:ascii="Times New Roman" w:hAnsi="Times New Roman" w:eastAsia="Times New Roman" w:cs="Times New Roman"/>
          <w:color w:val="000000"/>
        </w:rPr>
        <w:t>) interactions offer additional opportunities for teenagers to practice and refine their social emotional skills.</w:t>
      </w:r>
    </w:p>
    <w:p>
      <w:pPr>
        <w:spacing w:line="360" w:lineRule="auto"/>
        <w:ind w:firstLine="420"/>
        <w:jc w:val="left"/>
        <w:textAlignment w:val="center"/>
        <w:rPr>
          <w:color w:val="000000"/>
        </w:rPr>
      </w:pPr>
      <w:r>
        <w:rPr>
          <w:color w:val="000000"/>
          <w:u w:val="single"/>
        </w:rPr>
        <w:t>___20___</w:t>
      </w:r>
      <w:r>
        <w:rPr>
          <w:rFonts w:ascii="Times New Roman" w:hAnsi="Times New Roman" w:eastAsia="Times New Roman" w:cs="Times New Roman"/>
          <w:color w:val="000000"/>
        </w:rPr>
        <w:t xml:space="preserve"> It contributes to a teenager’s ability to manage their own emotions, understand others’ emotions, and face social complexities. This learning is a cornerstone for shaping their identity, influencing their interpersonal relationships, academic success, mental health, and future life outcomes.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exactly are social emotions?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journey into mature emotion is quite easy.</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Social emotion learning for teenagers is essential.</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Central to this phase is the concept of social emotions.</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This helps shape their own personal principles and beliefs.</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Families play a crucial role in modeling and developing these skills.</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Moreover, social emotional skills are closely linked to mental health.</w:t>
      </w:r>
    </w:p>
    <w:p>
      <w:pPr>
        <w:spacing w:line="360" w:lineRule="auto"/>
        <w:jc w:val="both"/>
        <w:textAlignment w:val="center"/>
        <w:rPr>
          <w:color w:val="000000"/>
        </w:rPr>
      </w:pPr>
      <w:r>
        <w:rPr>
          <w:rFonts w:ascii="宋体" w:hAnsi="宋体" w:eastAsia="宋体" w:cs="宋体"/>
          <w:b/>
          <w:color w:val="000000"/>
          <w:sz w:val="24"/>
        </w:rPr>
        <w:t>第三部分：语言运用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rFonts w:ascii="宋体" w:hAnsi="宋体" w:eastAsia="宋体" w:cs="宋体"/>
          <w:b/>
          <w:color w:val="000000"/>
          <w:sz w:val="24"/>
        </w:rPr>
        <w:t>第一节：完形填空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个小题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rFonts w:ascii="宋体" w:hAnsi="宋体" w:eastAsia="宋体" w:cs="宋体"/>
          <w:b/>
          <w:color w:val="000000"/>
          <w:sz w:val="24"/>
        </w:rPr>
        <w:t>阅读下面短文，从短文后各题所给的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四个选项中，选出可以填入空白处的最佳选项，并在答题卡上将该项涂黑。</w:t>
      </w:r>
    </w:p>
    <w:p>
      <w:pPr>
        <w:spacing w:line="360" w:lineRule="auto"/>
        <w:ind w:firstLine="420"/>
        <w:jc w:val="left"/>
        <w:textAlignment w:val="center"/>
        <w:rPr>
          <w:color w:val="000000"/>
        </w:rPr>
      </w:pPr>
      <w:r>
        <w:rPr>
          <w:rFonts w:ascii="Times New Roman" w:hAnsi="Times New Roman" w:eastAsia="Times New Roman" w:cs="Times New Roman"/>
          <w:color w:val="000000"/>
        </w:rPr>
        <w:t>My mother has always been one of those rare people that sees the good in everyone and does good things. She’s had her ups and downs but has always</w:t>
      </w:r>
      <w:r>
        <w:rPr>
          <w:color w:val="000000"/>
          <w:u w:val="single"/>
        </w:rPr>
        <w:t>___21___</w:t>
      </w:r>
      <w:r>
        <w:rPr>
          <w:rFonts w:ascii="Times New Roman" w:hAnsi="Times New Roman" w:eastAsia="Times New Roman" w:cs="Times New Roman"/>
          <w:color w:val="000000"/>
        </w:rPr>
        <w:t>a positive, sunny outlook on life and been very</w:t>
      </w:r>
      <w:r>
        <w:rPr>
          <w:color w:val="000000"/>
          <w:u w:val="single"/>
        </w:rPr>
        <w:t>___22___</w:t>
      </w:r>
      <w:r>
        <w:rPr>
          <w:rFonts w:ascii="Times New Roman" w:hAnsi="Times New Roman" w:eastAsia="Times New Roman" w:cs="Times New Roman"/>
          <w:color w:val="000000"/>
        </w:rPr>
        <w:t xml:space="preserve">to people. </w:t>
      </w:r>
    </w:p>
    <w:p>
      <w:pPr>
        <w:spacing w:line="360" w:lineRule="auto"/>
        <w:ind w:firstLine="420"/>
        <w:jc w:val="left"/>
        <w:textAlignment w:val="center"/>
        <w:rPr>
          <w:color w:val="000000"/>
        </w:rPr>
      </w:pPr>
      <w:r>
        <w:rPr>
          <w:rFonts w:ascii="Times New Roman" w:hAnsi="Times New Roman" w:eastAsia="Times New Roman" w:cs="Times New Roman"/>
          <w:color w:val="000000"/>
        </w:rPr>
        <w:t>One day, my little sister fell and hurt her ankle, desperately needing a</w:t>
      </w:r>
      <w:r>
        <w:rPr>
          <w:color w:val="000000"/>
          <w:u w:val="single"/>
        </w:rPr>
        <w:t>___23___</w:t>
      </w:r>
      <w:r>
        <w:rPr>
          <w:rFonts w:ascii="Times New Roman" w:hAnsi="Times New Roman" w:eastAsia="Times New Roman" w:cs="Times New Roman"/>
          <w:color w:val="000000"/>
        </w:rPr>
        <w:t>to the hospital emergency room. My mother immediately</w:t>
      </w:r>
      <w:r>
        <w:rPr>
          <w:color w:val="000000"/>
          <w:u w:val="single"/>
        </w:rPr>
        <w:t>___24___</w:t>
      </w:r>
      <w:r>
        <w:rPr>
          <w:rFonts w:ascii="Times New Roman" w:hAnsi="Times New Roman" w:eastAsia="Times New Roman" w:cs="Times New Roman"/>
          <w:color w:val="000000"/>
        </w:rPr>
        <w:t>into crisis mode, packed my sister into the car, and drove to our local hospital. In such a</w:t>
      </w:r>
      <w:r>
        <w:rPr>
          <w:color w:val="000000"/>
          <w:u w:val="single"/>
        </w:rPr>
        <w:t>___25___</w:t>
      </w:r>
      <w:r>
        <w:rPr>
          <w:rFonts w:ascii="Times New Roman" w:hAnsi="Times New Roman" w:eastAsia="Times New Roman" w:cs="Times New Roman"/>
          <w:color w:val="000000"/>
        </w:rPr>
        <w:t>, my mother didn’t call to tell my father. When she got to the hospital, she realized she needed to</w:t>
      </w:r>
      <w:r>
        <w:rPr>
          <w:color w:val="000000"/>
          <w:u w:val="single"/>
        </w:rPr>
        <w:t>___26___</w:t>
      </w:r>
      <w:r>
        <w:rPr>
          <w:rFonts w:ascii="Times New Roman" w:hAnsi="Times New Roman" w:eastAsia="Times New Roman" w:cs="Times New Roman"/>
          <w:color w:val="000000"/>
        </w:rPr>
        <w:t>with my father immediately.</w:t>
      </w:r>
    </w:p>
    <w:p>
      <w:pPr>
        <w:spacing w:line="360" w:lineRule="auto"/>
        <w:ind w:firstLine="420"/>
        <w:jc w:val="left"/>
        <w:textAlignment w:val="center"/>
        <w:rPr>
          <w:color w:val="000000"/>
        </w:rPr>
      </w:pPr>
      <w:r>
        <w:rPr>
          <w:rFonts w:ascii="Times New Roman" w:hAnsi="Times New Roman" w:eastAsia="Times New Roman" w:cs="Times New Roman"/>
          <w:color w:val="000000"/>
        </w:rPr>
        <w:t>While waiting for my sister to be examined, my mother</w:t>
      </w:r>
      <w:r>
        <w:rPr>
          <w:color w:val="000000"/>
          <w:u w:val="single"/>
        </w:rPr>
        <w:t>___27___</w:t>
      </w:r>
      <w:r>
        <w:rPr>
          <w:rFonts w:ascii="Times New Roman" w:hAnsi="Times New Roman" w:eastAsia="Times New Roman" w:cs="Times New Roman"/>
          <w:color w:val="000000"/>
        </w:rPr>
        <w:t>her way to the pay phone to place her call. She put her coin in, called my father and told him everything. After she hung up, the phone</w:t>
      </w:r>
      <w:r>
        <w:rPr>
          <w:color w:val="000000"/>
          <w:u w:val="single"/>
        </w:rPr>
        <w:t>___28___</w:t>
      </w:r>
      <w:r>
        <w:rPr>
          <w:rFonts w:ascii="Times New Roman" w:hAnsi="Times New Roman" w:eastAsia="Times New Roman" w:cs="Times New Roman"/>
          <w:color w:val="000000"/>
        </w:rPr>
        <w:t>several additional coins that Mom wasn’t owed.</w:t>
      </w:r>
    </w:p>
    <w:p>
      <w:pPr>
        <w:spacing w:line="360" w:lineRule="auto"/>
        <w:ind w:firstLine="420"/>
        <w:jc w:val="left"/>
        <w:textAlignment w:val="center"/>
        <w:rPr>
          <w:color w:val="000000"/>
        </w:rPr>
      </w:pPr>
      <w:r>
        <w:rPr>
          <w:rFonts w:ascii="Times New Roman" w:hAnsi="Times New Roman" w:eastAsia="Times New Roman" w:cs="Times New Roman"/>
          <w:color w:val="000000"/>
        </w:rPr>
        <w:t>Realizing that the phone was</w:t>
      </w:r>
      <w:r>
        <w:rPr>
          <w:color w:val="000000"/>
          <w:u w:val="single"/>
        </w:rPr>
        <w:t>___29___</w:t>
      </w:r>
      <w:r>
        <w:rPr>
          <w:rFonts w:ascii="Times New Roman" w:hAnsi="Times New Roman" w:eastAsia="Times New Roman" w:cs="Times New Roman"/>
          <w:color w:val="000000"/>
        </w:rPr>
        <w:t>, my mother decided to leave the</w:t>
      </w:r>
      <w:r>
        <w:rPr>
          <w:color w:val="000000"/>
          <w:u w:val="single"/>
        </w:rPr>
        <w:t>____30____</w:t>
      </w:r>
      <w:r>
        <w:rPr>
          <w:rFonts w:ascii="Times New Roman" w:hAnsi="Times New Roman" w:eastAsia="Times New Roman" w:cs="Times New Roman"/>
          <w:color w:val="000000"/>
        </w:rPr>
        <w:t>coins by the phone. She told us that in a crisis, people might not remember to bring</w:t>
      </w:r>
      <w:r>
        <w:rPr>
          <w:color w:val="000000"/>
          <w:u w:val="single"/>
        </w:rPr>
        <w:t>____31____</w:t>
      </w:r>
      <w:r>
        <w:rPr>
          <w:rFonts w:ascii="Times New Roman" w:hAnsi="Times New Roman" w:eastAsia="Times New Roman" w:cs="Times New Roman"/>
          <w:color w:val="000000"/>
        </w:rPr>
        <w:t>with them to make that emergency call.</w:t>
      </w:r>
    </w:p>
    <w:p>
      <w:pPr>
        <w:spacing w:line="360" w:lineRule="auto"/>
        <w:ind w:firstLine="420"/>
        <w:jc w:val="left"/>
        <w:textAlignment w:val="center"/>
        <w:rPr>
          <w:color w:val="000000"/>
        </w:rPr>
      </w:pPr>
      <w:r>
        <w:rPr>
          <w:rFonts w:ascii="Times New Roman" w:hAnsi="Times New Roman" w:eastAsia="Times New Roman" w:cs="Times New Roman"/>
          <w:color w:val="000000"/>
        </w:rPr>
        <w:t>I’ve often thought about her</w:t>
      </w:r>
      <w:r>
        <w:rPr>
          <w:color w:val="000000"/>
          <w:u w:val="single"/>
        </w:rPr>
        <w:t>____32____</w:t>
      </w:r>
      <w:r>
        <w:rPr>
          <w:rFonts w:ascii="Times New Roman" w:hAnsi="Times New Roman" w:eastAsia="Times New Roman" w:cs="Times New Roman"/>
          <w:color w:val="000000"/>
        </w:rPr>
        <w:t>from an adult’s perspective. I realize that someone seeing the money by he phone may have</w:t>
      </w:r>
      <w:r>
        <w:rPr>
          <w:color w:val="000000"/>
          <w:u w:val="single"/>
        </w:rPr>
        <w:t>____33____</w:t>
      </w:r>
      <w:r>
        <w:rPr>
          <w:rFonts w:ascii="Times New Roman" w:hAnsi="Times New Roman" w:eastAsia="Times New Roman" w:cs="Times New Roman"/>
          <w:color w:val="000000"/>
        </w:rPr>
        <w:t>taken it because not everyone was as</w:t>
      </w:r>
      <w:r>
        <w:rPr>
          <w:color w:val="000000"/>
          <w:u w:val="single"/>
        </w:rPr>
        <w:t>____34____</w:t>
      </w:r>
      <w:r>
        <w:rPr>
          <w:rFonts w:ascii="Times New Roman" w:hAnsi="Times New Roman" w:eastAsia="Times New Roman" w:cs="Times New Roman"/>
          <w:color w:val="000000"/>
        </w:rPr>
        <w:t xml:space="preserve">as my mother. But I like to believe that my mother’s faith was </w:t>
      </w:r>
      <w:r>
        <w:rPr>
          <w:color w:val="000000"/>
          <w:u w:val="single"/>
        </w:rPr>
        <w:t>____35____</w:t>
      </w:r>
      <w:r>
        <w:rPr>
          <w:rFonts w:ascii="Times New Roman" w:hAnsi="Times New Roman" w:eastAsia="Times New Roman" w:cs="Times New Roman"/>
          <w:color w:val="000000"/>
        </w:rPr>
        <w:t>and that someone who needed them found the coins waiting there.</w:t>
      </w:r>
    </w:p>
    <w:p>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tolerated</w:t>
      </w:r>
      <w:r>
        <w:rPr>
          <w:color w:val="000000"/>
        </w:rPr>
        <w:tab/>
      </w:r>
      <w:r>
        <w:rPr>
          <w:color w:val="000000"/>
        </w:rPr>
        <w:t xml:space="preserve">B. </w:t>
      </w:r>
      <w:r>
        <w:rPr>
          <w:rFonts w:ascii="Times New Roman" w:hAnsi="Times New Roman" w:eastAsia="Times New Roman" w:cs="Times New Roman"/>
          <w:color w:val="000000"/>
        </w:rPr>
        <w:t>anticipated</w:t>
      </w:r>
      <w:r>
        <w:rPr>
          <w:color w:val="000000"/>
        </w:rPr>
        <w:tab/>
      </w:r>
      <w:r>
        <w:rPr>
          <w:color w:val="000000"/>
        </w:rPr>
        <w:t xml:space="preserve">C. </w:t>
      </w:r>
      <w:r>
        <w:rPr>
          <w:rFonts w:ascii="Times New Roman" w:hAnsi="Times New Roman" w:eastAsia="Times New Roman" w:cs="Times New Roman"/>
          <w:color w:val="000000"/>
        </w:rPr>
        <w:t>maintained</w:t>
      </w:r>
      <w:r>
        <w:rPr>
          <w:color w:val="000000"/>
        </w:rPr>
        <w:tab/>
      </w:r>
      <w:r>
        <w:rPr>
          <w:color w:val="000000"/>
        </w:rPr>
        <w:t xml:space="preserve">D. </w:t>
      </w:r>
      <w:r>
        <w:rPr>
          <w:rFonts w:ascii="Times New Roman" w:hAnsi="Times New Roman" w:eastAsia="Times New Roman" w:cs="Times New Roman"/>
          <w:color w:val="000000"/>
        </w:rPr>
        <w:t>expressed</w:t>
      </w:r>
    </w:p>
    <w:p>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patient</w:t>
      </w:r>
      <w:r>
        <w:rPr>
          <w:color w:val="000000"/>
        </w:rPr>
        <w:tab/>
      </w:r>
      <w:r>
        <w:rPr>
          <w:color w:val="000000"/>
        </w:rPr>
        <w:t xml:space="preserve">B. </w:t>
      </w:r>
      <w:r>
        <w:rPr>
          <w:rFonts w:ascii="Times New Roman" w:hAnsi="Times New Roman" w:eastAsia="Times New Roman" w:cs="Times New Roman"/>
          <w:color w:val="000000"/>
        </w:rPr>
        <w:t>helpful</w:t>
      </w:r>
      <w:r>
        <w:rPr>
          <w:color w:val="000000"/>
        </w:rPr>
        <w:tab/>
      </w:r>
      <w:r>
        <w:rPr>
          <w:color w:val="000000"/>
        </w:rPr>
        <w:t xml:space="preserve">C. </w:t>
      </w:r>
      <w:r>
        <w:rPr>
          <w:rFonts w:ascii="Times New Roman" w:hAnsi="Times New Roman" w:eastAsia="Times New Roman" w:cs="Times New Roman"/>
          <w:color w:val="000000"/>
        </w:rPr>
        <w:t>honest</w:t>
      </w:r>
      <w:r>
        <w:rPr>
          <w:color w:val="000000"/>
        </w:rPr>
        <w:tab/>
      </w:r>
      <w:r>
        <w:rPr>
          <w:color w:val="000000"/>
        </w:rPr>
        <w:t xml:space="preserve">D. </w:t>
      </w:r>
      <w:r>
        <w:rPr>
          <w:rFonts w:ascii="Times New Roman" w:hAnsi="Times New Roman" w:eastAsia="Times New Roman" w:cs="Times New Roman"/>
          <w:color w:val="000000"/>
        </w:rPr>
        <w:t>polite</w:t>
      </w:r>
    </w:p>
    <w:p>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rest</w:t>
      </w:r>
      <w:r>
        <w:rPr>
          <w:color w:val="000000"/>
        </w:rPr>
        <w:tab/>
      </w:r>
      <w:r>
        <w:rPr>
          <w:color w:val="000000"/>
        </w:rPr>
        <w:t xml:space="preserve">B. </w:t>
      </w:r>
      <w:r>
        <w:rPr>
          <w:rFonts w:ascii="Times New Roman" w:hAnsi="Times New Roman" w:eastAsia="Times New Roman" w:cs="Times New Roman"/>
          <w:color w:val="000000"/>
        </w:rPr>
        <w:t>stay</w:t>
      </w:r>
      <w:r>
        <w:rPr>
          <w:color w:val="000000"/>
        </w:rPr>
        <w:tab/>
      </w:r>
      <w:r>
        <w:rPr>
          <w:color w:val="000000"/>
        </w:rPr>
        <w:t xml:space="preserve">C. </w:t>
      </w:r>
      <w:r>
        <w:rPr>
          <w:rFonts w:ascii="Times New Roman" w:hAnsi="Times New Roman" w:eastAsia="Times New Roman" w:cs="Times New Roman"/>
          <w:color w:val="000000"/>
        </w:rPr>
        <w:t>lift</w:t>
      </w:r>
      <w:r>
        <w:rPr>
          <w:color w:val="000000"/>
        </w:rPr>
        <w:tab/>
      </w:r>
      <w:r>
        <w:rPr>
          <w:color w:val="000000"/>
        </w:rPr>
        <w:t xml:space="preserve">D. </w:t>
      </w:r>
      <w:r>
        <w:rPr>
          <w:rFonts w:ascii="Times New Roman" w:hAnsi="Times New Roman" w:eastAsia="Times New Roman" w:cs="Times New Roman"/>
          <w:color w:val="000000"/>
        </w:rPr>
        <w:t>visit</w:t>
      </w:r>
    </w:p>
    <w:p>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cut</w:t>
      </w:r>
      <w:r>
        <w:rPr>
          <w:color w:val="000000"/>
        </w:rPr>
        <w:tab/>
      </w:r>
      <w:r>
        <w:rPr>
          <w:color w:val="000000"/>
        </w:rPr>
        <w:t xml:space="preserve">B. </w:t>
      </w:r>
      <w:r>
        <w:rPr>
          <w:rFonts w:ascii="Times New Roman" w:hAnsi="Times New Roman" w:eastAsia="Times New Roman" w:cs="Times New Roman"/>
          <w:color w:val="000000"/>
        </w:rPr>
        <w:t>shifted</w:t>
      </w:r>
      <w:r>
        <w:rPr>
          <w:color w:val="000000"/>
        </w:rPr>
        <w:tab/>
      </w:r>
      <w:r>
        <w:rPr>
          <w:color w:val="000000"/>
        </w:rPr>
        <w:t xml:space="preserve">C. </w:t>
      </w:r>
      <w:r>
        <w:rPr>
          <w:rFonts w:ascii="Times New Roman" w:hAnsi="Times New Roman" w:eastAsia="Times New Roman" w:cs="Times New Roman"/>
          <w:color w:val="000000"/>
        </w:rPr>
        <w:t>looked</w:t>
      </w:r>
      <w:r>
        <w:rPr>
          <w:color w:val="000000"/>
        </w:rPr>
        <w:tab/>
      </w:r>
      <w:r>
        <w:rPr>
          <w:color w:val="000000"/>
        </w:rPr>
        <w:t xml:space="preserve">D. </w:t>
      </w:r>
      <w:r>
        <w:rPr>
          <w:rFonts w:ascii="Times New Roman" w:hAnsi="Times New Roman" w:eastAsia="Times New Roman" w:cs="Times New Roman"/>
          <w:color w:val="000000"/>
        </w:rPr>
        <w:t>stuck</w:t>
      </w:r>
    </w:p>
    <w:p>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rush</w:t>
      </w:r>
      <w:r>
        <w:rPr>
          <w:color w:val="000000"/>
        </w:rPr>
        <w:tab/>
      </w:r>
      <w:r>
        <w:rPr>
          <w:color w:val="000000"/>
        </w:rPr>
        <w:t xml:space="preserve">B. </w:t>
      </w:r>
      <w:r>
        <w:rPr>
          <w:rFonts w:ascii="Times New Roman" w:hAnsi="Times New Roman" w:eastAsia="Times New Roman" w:cs="Times New Roman"/>
          <w:color w:val="000000"/>
        </w:rPr>
        <w:t>way</w:t>
      </w:r>
      <w:r>
        <w:rPr>
          <w:color w:val="000000"/>
        </w:rPr>
        <w:tab/>
      </w:r>
      <w:r>
        <w:rPr>
          <w:color w:val="000000"/>
        </w:rPr>
        <w:t xml:space="preserve">C. </w:t>
      </w:r>
      <w:r>
        <w:rPr>
          <w:rFonts w:ascii="Times New Roman" w:hAnsi="Times New Roman" w:eastAsia="Times New Roman" w:cs="Times New Roman"/>
          <w:color w:val="000000"/>
        </w:rPr>
        <w:t>relief</w:t>
      </w:r>
      <w:r>
        <w:rPr>
          <w:color w:val="000000"/>
        </w:rPr>
        <w:tab/>
      </w:r>
      <w:r>
        <w:rPr>
          <w:color w:val="000000"/>
        </w:rPr>
        <w:t xml:space="preserve">D. </w:t>
      </w:r>
      <w:r>
        <w:rPr>
          <w:rFonts w:ascii="Times New Roman" w:hAnsi="Times New Roman" w:eastAsia="Times New Roman" w:cs="Times New Roman"/>
          <w:color w:val="000000"/>
        </w:rPr>
        <w:t>process</w:t>
      </w:r>
    </w:p>
    <w:p>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come along</w:t>
      </w:r>
      <w:r>
        <w:rPr>
          <w:color w:val="000000"/>
        </w:rPr>
        <w:tab/>
      </w:r>
      <w:r>
        <w:rPr>
          <w:color w:val="000000"/>
        </w:rPr>
        <w:t xml:space="preserve">B. </w:t>
      </w:r>
      <w:r>
        <w:rPr>
          <w:rFonts w:ascii="Times New Roman" w:hAnsi="Times New Roman" w:eastAsia="Times New Roman" w:cs="Times New Roman"/>
          <w:color w:val="000000"/>
        </w:rPr>
        <w:t>keep in line</w:t>
      </w:r>
      <w:r>
        <w:rPr>
          <w:color w:val="000000"/>
        </w:rPr>
        <w:tab/>
      </w:r>
      <w:r>
        <w:rPr>
          <w:color w:val="000000"/>
        </w:rPr>
        <w:t xml:space="preserve">C. </w:t>
      </w:r>
      <w:r>
        <w:rPr>
          <w:rFonts w:ascii="Times New Roman" w:hAnsi="Times New Roman" w:eastAsia="Times New Roman" w:cs="Times New Roman"/>
          <w:color w:val="000000"/>
        </w:rPr>
        <w:t>make up</w:t>
      </w:r>
      <w:r>
        <w:rPr>
          <w:color w:val="000000"/>
        </w:rPr>
        <w:tab/>
      </w:r>
      <w:r>
        <w:rPr>
          <w:color w:val="000000"/>
        </w:rPr>
        <w:t xml:space="preserve">D. </w:t>
      </w:r>
      <w:r>
        <w:rPr>
          <w:rFonts w:ascii="Times New Roman" w:hAnsi="Times New Roman" w:eastAsia="Times New Roman" w:cs="Times New Roman"/>
          <w:color w:val="000000"/>
        </w:rPr>
        <w:t>get in touch</w:t>
      </w:r>
    </w:p>
    <w:p>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made</w:t>
      </w:r>
      <w:r>
        <w:rPr>
          <w:color w:val="000000"/>
        </w:rPr>
        <w:tab/>
      </w:r>
      <w:r>
        <w:rPr>
          <w:color w:val="000000"/>
        </w:rPr>
        <w:t xml:space="preserve">B. </w:t>
      </w:r>
      <w:r>
        <w:rPr>
          <w:rFonts w:ascii="Times New Roman" w:hAnsi="Times New Roman" w:eastAsia="Times New Roman" w:cs="Times New Roman"/>
          <w:color w:val="000000"/>
        </w:rPr>
        <w:t>felt</w:t>
      </w:r>
      <w:r>
        <w:rPr>
          <w:color w:val="000000"/>
        </w:rPr>
        <w:tab/>
      </w:r>
      <w:r>
        <w:rPr>
          <w:color w:val="000000"/>
        </w:rPr>
        <w:t xml:space="preserve">C. </w:t>
      </w:r>
      <w:r>
        <w:rPr>
          <w:rFonts w:ascii="Times New Roman" w:hAnsi="Times New Roman" w:eastAsia="Times New Roman" w:cs="Times New Roman"/>
          <w:color w:val="000000"/>
        </w:rPr>
        <w:t>picked</w:t>
      </w:r>
      <w:r>
        <w:rPr>
          <w:color w:val="000000"/>
        </w:rPr>
        <w:tab/>
      </w:r>
      <w:r>
        <w:rPr>
          <w:color w:val="000000"/>
        </w:rPr>
        <w:t xml:space="preserve">D. </w:t>
      </w:r>
      <w:r>
        <w:rPr>
          <w:rFonts w:ascii="Times New Roman" w:hAnsi="Times New Roman" w:eastAsia="Times New Roman" w:cs="Times New Roman"/>
          <w:color w:val="000000"/>
        </w:rPr>
        <w:t>gave</w:t>
      </w:r>
    </w:p>
    <w:p>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found</w:t>
      </w:r>
      <w:r>
        <w:rPr>
          <w:color w:val="000000"/>
        </w:rPr>
        <w:tab/>
      </w:r>
      <w:r>
        <w:rPr>
          <w:color w:val="000000"/>
        </w:rPr>
        <w:t xml:space="preserve">B. </w:t>
      </w:r>
      <w:r>
        <w:rPr>
          <w:rFonts w:ascii="Times New Roman" w:hAnsi="Times New Roman" w:eastAsia="Times New Roman" w:cs="Times New Roman"/>
          <w:color w:val="000000"/>
        </w:rPr>
        <w:t>returned</w:t>
      </w:r>
      <w:r>
        <w:rPr>
          <w:color w:val="000000"/>
        </w:rPr>
        <w:tab/>
      </w:r>
      <w:r>
        <w:rPr>
          <w:color w:val="000000"/>
        </w:rPr>
        <w:t xml:space="preserve">C. </w:t>
      </w:r>
      <w:r>
        <w:rPr>
          <w:rFonts w:ascii="Times New Roman" w:hAnsi="Times New Roman" w:eastAsia="Times New Roman" w:cs="Times New Roman"/>
          <w:color w:val="000000"/>
        </w:rPr>
        <w:t>collected</w:t>
      </w:r>
      <w:r>
        <w:rPr>
          <w:color w:val="000000"/>
        </w:rPr>
        <w:tab/>
      </w:r>
      <w:r>
        <w:rPr>
          <w:color w:val="000000"/>
        </w:rPr>
        <w:t xml:space="preserve">D. </w:t>
      </w:r>
      <w:r>
        <w:rPr>
          <w:rFonts w:ascii="Times New Roman" w:hAnsi="Times New Roman" w:eastAsia="Times New Roman" w:cs="Times New Roman"/>
          <w:color w:val="000000"/>
        </w:rPr>
        <w:t>charged</w:t>
      </w:r>
    </w:p>
    <w:p>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smart</w:t>
      </w:r>
      <w:r>
        <w:rPr>
          <w:color w:val="000000"/>
        </w:rPr>
        <w:tab/>
      </w:r>
      <w:r>
        <w:rPr>
          <w:color w:val="000000"/>
        </w:rPr>
        <w:t xml:space="preserve">B. </w:t>
      </w:r>
      <w:r>
        <w:rPr>
          <w:rFonts w:ascii="Times New Roman" w:hAnsi="Times New Roman" w:eastAsia="Times New Roman" w:cs="Times New Roman"/>
          <w:color w:val="000000"/>
        </w:rPr>
        <w:t>ready</w:t>
      </w:r>
      <w:r>
        <w:rPr>
          <w:color w:val="000000"/>
        </w:rPr>
        <w:tab/>
      </w:r>
      <w:r>
        <w:rPr>
          <w:color w:val="000000"/>
        </w:rPr>
        <w:t xml:space="preserve">C. </w:t>
      </w:r>
      <w:r>
        <w:rPr>
          <w:rFonts w:ascii="Times New Roman" w:hAnsi="Times New Roman" w:eastAsia="Times New Roman" w:cs="Times New Roman"/>
          <w:color w:val="000000"/>
        </w:rPr>
        <w:t>convenient</w:t>
      </w:r>
      <w:r>
        <w:rPr>
          <w:color w:val="000000"/>
        </w:rPr>
        <w:tab/>
      </w:r>
      <w:r>
        <w:rPr>
          <w:color w:val="000000"/>
        </w:rPr>
        <w:t xml:space="preserve">D. </w:t>
      </w:r>
      <w:r>
        <w:rPr>
          <w:rFonts w:ascii="Times New Roman" w:hAnsi="Times New Roman" w:eastAsia="Times New Roman" w:cs="Times New Roman"/>
          <w:color w:val="000000"/>
        </w:rPr>
        <w:t>broken</w:t>
      </w:r>
    </w:p>
    <w:p>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different</w:t>
      </w:r>
      <w:r>
        <w:rPr>
          <w:color w:val="000000"/>
        </w:rPr>
        <w:tab/>
      </w:r>
      <w:r>
        <w:rPr>
          <w:color w:val="000000"/>
        </w:rPr>
        <w:t xml:space="preserve">B. </w:t>
      </w:r>
      <w:r>
        <w:rPr>
          <w:rFonts w:ascii="Times New Roman" w:hAnsi="Times New Roman" w:eastAsia="Times New Roman" w:cs="Times New Roman"/>
          <w:color w:val="000000"/>
        </w:rPr>
        <w:t>ancient</w:t>
      </w:r>
      <w:r>
        <w:rPr>
          <w:color w:val="000000"/>
        </w:rPr>
        <w:tab/>
      </w:r>
      <w:r>
        <w:rPr>
          <w:color w:val="000000"/>
        </w:rPr>
        <w:t xml:space="preserve">C. </w:t>
      </w:r>
      <w:r>
        <w:rPr>
          <w:rFonts w:ascii="Times New Roman" w:hAnsi="Times New Roman" w:eastAsia="Times New Roman" w:cs="Times New Roman"/>
          <w:color w:val="000000"/>
        </w:rPr>
        <w:t>extra</w:t>
      </w:r>
      <w:r>
        <w:rPr>
          <w:color w:val="000000"/>
        </w:rPr>
        <w:tab/>
      </w:r>
      <w:r>
        <w:rPr>
          <w:color w:val="000000"/>
        </w:rPr>
        <w:t xml:space="preserve">D. </w:t>
      </w:r>
      <w:r>
        <w:rPr>
          <w:rFonts w:ascii="Times New Roman" w:hAnsi="Times New Roman" w:eastAsia="Times New Roman" w:cs="Times New Roman"/>
          <w:color w:val="000000"/>
        </w:rPr>
        <w:t>rare</w:t>
      </w:r>
    </w:p>
    <w:p>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luck</w:t>
      </w:r>
      <w:r>
        <w:rPr>
          <w:color w:val="000000"/>
        </w:rPr>
        <w:tab/>
      </w:r>
      <w:r>
        <w:rPr>
          <w:color w:val="000000"/>
        </w:rPr>
        <w:t xml:space="preserve">B. </w:t>
      </w:r>
      <w:r>
        <w:rPr>
          <w:rFonts w:ascii="Times New Roman" w:hAnsi="Times New Roman" w:eastAsia="Times New Roman" w:cs="Times New Roman"/>
          <w:color w:val="000000"/>
        </w:rPr>
        <w:t>phones</w:t>
      </w:r>
      <w:r>
        <w:rPr>
          <w:color w:val="000000"/>
        </w:rPr>
        <w:tab/>
      </w:r>
      <w:r>
        <w:rPr>
          <w:color w:val="000000"/>
        </w:rPr>
        <w:t xml:space="preserve">C. </w:t>
      </w:r>
      <w:r>
        <w:rPr>
          <w:rFonts w:ascii="Times New Roman" w:hAnsi="Times New Roman" w:eastAsia="Times New Roman" w:cs="Times New Roman"/>
          <w:color w:val="000000"/>
        </w:rPr>
        <w:t>change</w:t>
      </w:r>
      <w:r>
        <w:rPr>
          <w:color w:val="000000"/>
        </w:rPr>
        <w:tab/>
      </w:r>
      <w:r>
        <w:rPr>
          <w:color w:val="000000"/>
        </w:rPr>
        <w:t xml:space="preserve">D. </w:t>
      </w:r>
      <w:r>
        <w:rPr>
          <w:rFonts w:ascii="Times New Roman" w:hAnsi="Times New Roman" w:eastAsia="Times New Roman" w:cs="Times New Roman"/>
          <w:color w:val="000000"/>
        </w:rPr>
        <w:t>chances</w:t>
      </w:r>
    </w:p>
    <w:p>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opportunity</w:t>
      </w:r>
      <w:r>
        <w:rPr>
          <w:color w:val="000000"/>
        </w:rPr>
        <w:tab/>
      </w:r>
      <w:r>
        <w:rPr>
          <w:color w:val="000000"/>
        </w:rPr>
        <w:t xml:space="preserve">B. </w:t>
      </w:r>
      <w:r>
        <w:rPr>
          <w:rFonts w:ascii="Times New Roman" w:hAnsi="Times New Roman" w:eastAsia="Times New Roman" w:cs="Times New Roman"/>
          <w:color w:val="000000"/>
        </w:rPr>
        <w:t>decision</w:t>
      </w:r>
      <w:r>
        <w:rPr>
          <w:color w:val="000000"/>
        </w:rPr>
        <w:tab/>
      </w:r>
      <w:r>
        <w:rPr>
          <w:color w:val="000000"/>
        </w:rPr>
        <w:t xml:space="preserve">C. </w:t>
      </w:r>
      <w:r>
        <w:rPr>
          <w:rFonts w:ascii="Times New Roman" w:hAnsi="Times New Roman" w:eastAsia="Times New Roman" w:cs="Times New Roman"/>
          <w:color w:val="000000"/>
        </w:rPr>
        <w:t>appointment</w:t>
      </w:r>
      <w:r>
        <w:rPr>
          <w:color w:val="000000"/>
        </w:rPr>
        <w:tab/>
      </w:r>
      <w:r>
        <w:rPr>
          <w:color w:val="000000"/>
        </w:rPr>
        <w:t xml:space="preserve">D. </w:t>
      </w:r>
      <w:r>
        <w:rPr>
          <w:rFonts w:ascii="Times New Roman" w:hAnsi="Times New Roman" w:eastAsia="Times New Roman" w:cs="Times New Roman"/>
          <w:color w:val="000000"/>
        </w:rPr>
        <w:t>encounter</w:t>
      </w:r>
    </w:p>
    <w:p>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simply</w:t>
      </w:r>
      <w:r>
        <w:rPr>
          <w:color w:val="000000"/>
        </w:rPr>
        <w:tab/>
      </w:r>
      <w:r>
        <w:rPr>
          <w:color w:val="000000"/>
        </w:rPr>
        <w:t xml:space="preserve">B. </w:t>
      </w:r>
      <w:r>
        <w:rPr>
          <w:rFonts w:ascii="Times New Roman" w:hAnsi="Times New Roman" w:eastAsia="Times New Roman" w:cs="Times New Roman"/>
          <w:color w:val="000000"/>
        </w:rPr>
        <w:t>suddenly</w:t>
      </w:r>
      <w:r>
        <w:rPr>
          <w:color w:val="000000"/>
        </w:rPr>
        <w:tab/>
      </w:r>
      <w:r>
        <w:rPr>
          <w:color w:val="000000"/>
        </w:rPr>
        <w:t xml:space="preserve">C. </w:t>
      </w:r>
      <w:r>
        <w:rPr>
          <w:rFonts w:ascii="Times New Roman" w:hAnsi="Times New Roman" w:eastAsia="Times New Roman" w:cs="Times New Roman"/>
          <w:color w:val="000000"/>
        </w:rPr>
        <w:t>obviously</w:t>
      </w:r>
      <w:r>
        <w:rPr>
          <w:color w:val="000000"/>
        </w:rPr>
        <w:tab/>
      </w:r>
      <w:r>
        <w:rPr>
          <w:color w:val="000000"/>
        </w:rPr>
        <w:t xml:space="preserve">D. </w:t>
      </w:r>
      <w:r>
        <w:rPr>
          <w:rFonts w:ascii="Times New Roman" w:hAnsi="Times New Roman" w:eastAsia="Times New Roman" w:cs="Times New Roman"/>
          <w:color w:val="000000"/>
        </w:rPr>
        <w:t>gradually</w:t>
      </w:r>
    </w:p>
    <w:p>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thoughtful</w:t>
      </w:r>
      <w:r>
        <w:rPr>
          <w:color w:val="000000"/>
        </w:rPr>
        <w:tab/>
      </w:r>
      <w:r>
        <w:rPr>
          <w:color w:val="000000"/>
        </w:rPr>
        <w:t xml:space="preserve">B. </w:t>
      </w:r>
      <w:r>
        <w:rPr>
          <w:rFonts w:ascii="Times New Roman" w:hAnsi="Times New Roman" w:eastAsia="Times New Roman" w:cs="Times New Roman"/>
          <w:color w:val="000000"/>
        </w:rPr>
        <w:t>grateful</w:t>
      </w:r>
      <w:r>
        <w:rPr>
          <w:color w:val="000000"/>
        </w:rPr>
        <w:tab/>
      </w:r>
      <w:r>
        <w:rPr>
          <w:color w:val="000000"/>
        </w:rPr>
        <w:t xml:space="preserve">C. </w:t>
      </w:r>
      <w:r>
        <w:rPr>
          <w:rFonts w:ascii="Times New Roman" w:hAnsi="Times New Roman" w:eastAsia="Times New Roman" w:cs="Times New Roman"/>
          <w:color w:val="000000"/>
        </w:rPr>
        <w:t>hopeful</w:t>
      </w:r>
      <w:r>
        <w:rPr>
          <w:color w:val="000000"/>
        </w:rPr>
        <w:tab/>
      </w:r>
      <w:r>
        <w:rPr>
          <w:color w:val="000000"/>
        </w:rPr>
        <w:t xml:space="preserve">D. </w:t>
      </w:r>
      <w:r>
        <w:rPr>
          <w:rFonts w:ascii="Times New Roman" w:hAnsi="Times New Roman" w:eastAsia="Times New Roman" w:cs="Times New Roman"/>
          <w:color w:val="000000"/>
        </w:rPr>
        <w:t>successful</w:t>
      </w:r>
    </w:p>
    <w:p>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hard-won</w:t>
      </w:r>
      <w:r>
        <w:rPr>
          <w:color w:val="000000"/>
        </w:rPr>
        <w:tab/>
      </w:r>
      <w:r>
        <w:rPr>
          <w:color w:val="000000"/>
        </w:rPr>
        <w:t xml:space="preserve">B. </w:t>
      </w:r>
      <w:r>
        <w:rPr>
          <w:rFonts w:ascii="Times New Roman" w:hAnsi="Times New Roman" w:eastAsia="Times New Roman" w:cs="Times New Roman"/>
          <w:color w:val="000000"/>
        </w:rPr>
        <w:t>newly-built</w:t>
      </w:r>
      <w:r>
        <w:rPr>
          <w:color w:val="000000"/>
        </w:rPr>
        <w:tab/>
      </w:r>
      <w:r>
        <w:rPr>
          <w:color w:val="000000"/>
        </w:rPr>
        <w:t xml:space="preserve">C. </w:t>
      </w:r>
      <w:r>
        <w:rPr>
          <w:rFonts w:ascii="Times New Roman" w:hAnsi="Times New Roman" w:eastAsia="Times New Roman" w:cs="Times New Roman"/>
          <w:color w:val="000000"/>
        </w:rPr>
        <w:t>well-placed</w:t>
      </w:r>
      <w:r>
        <w:rPr>
          <w:color w:val="000000"/>
        </w:rPr>
        <w:tab/>
      </w:r>
      <w:r>
        <w:rPr>
          <w:color w:val="000000"/>
        </w:rPr>
        <w:t xml:space="preserve">D. </w:t>
      </w:r>
      <w:r>
        <w:rPr>
          <w:rFonts w:ascii="Times New Roman" w:hAnsi="Times New Roman" w:eastAsia="Times New Roman" w:cs="Times New Roman"/>
          <w:color w:val="000000"/>
        </w:rPr>
        <w:t>deeply-rooted</w:t>
      </w:r>
    </w:p>
    <w:p>
      <w:pPr>
        <w:spacing w:line="360" w:lineRule="auto"/>
        <w:jc w:val="center"/>
        <w:textAlignment w:val="center"/>
        <w:rPr>
          <w:color w:val="000000"/>
        </w:rPr>
      </w:pPr>
      <w:r>
        <w:rPr>
          <w:rFonts w:ascii="宋体" w:hAnsi="宋体" w:eastAsia="宋体" w:cs="宋体"/>
          <w:b/>
          <w:color w:val="000000"/>
          <w:sz w:val="24"/>
        </w:rPr>
        <w:t>第Ⅱ卷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w:t>
      </w:r>
      <w:r>
        <w:rPr>
          <w:rFonts w:ascii="Times New Roman" w:hAnsi="Times New Roman" w:eastAsia="Times New Roman" w:cs="Times New Roman"/>
          <w:b/>
          <w:color w:val="000000"/>
          <w:sz w:val="24"/>
        </w:rPr>
        <w:t>(</w:t>
      </w:r>
      <w:r>
        <w:rPr>
          <w:rFonts w:ascii="宋体" w:hAnsi="宋体" w:eastAsia="宋体" w:cs="宋体"/>
          <w:b/>
          <w:color w:val="000000"/>
          <w:sz w:val="24"/>
        </w:rPr>
        <w:t>三部分，共</w:t>
      </w:r>
      <w:r>
        <w:rPr>
          <w:rFonts w:ascii="Times New Roman" w:hAnsi="Times New Roman" w:eastAsia="Times New Roman" w:cs="Times New Roman"/>
          <w:b/>
          <w:color w:val="000000"/>
          <w:sz w:val="24"/>
        </w:rPr>
        <w:t>55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rFonts w:ascii="宋体" w:hAnsi="宋体" w:eastAsia="宋体" w:cs="宋体"/>
          <w:b/>
          <w:color w:val="000000"/>
          <w:sz w:val="24"/>
        </w:rPr>
        <w:t>第二节：语法填空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color w:val="000000"/>
        </w:rPr>
        <w:t>阅读下面短文，在空白处填入1个适当的单词括号内单词的正确形式。</w:t>
      </w:r>
    </w:p>
    <w:p>
      <w:pPr>
        <w:spacing w:line="360" w:lineRule="auto"/>
        <w:jc w:val="center"/>
        <w:textAlignment w:val="center"/>
        <w:rPr>
          <w:color w:val="000000"/>
        </w:rPr>
      </w:pPr>
      <w:r>
        <w:rPr>
          <w:rFonts w:ascii="Times New Roman" w:hAnsi="Times New Roman" w:eastAsia="Times New Roman" w:cs="Times New Roman"/>
          <w:b/>
          <w:color w:val="000000"/>
        </w:rPr>
        <w:t>Restoring the Old Book</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Song Jing, who is a 34-year-old “book doctor”, </w:t>
      </w:r>
      <w:r>
        <w:rPr>
          <w:color w:val="000000"/>
          <w:u w:val="single"/>
        </w:rPr>
        <w:t>____36____</w:t>
      </w:r>
      <w:r>
        <w:rPr>
          <w:rFonts w:ascii="Times New Roman" w:hAnsi="Times New Roman" w:eastAsia="Times New Roman" w:cs="Times New Roman"/>
          <w:color w:val="000000"/>
        </w:rPr>
        <w:t xml:space="preserve"> (make) her way to the ancient books division after graduating from Beijing University in 2015. She has been working in the restoration division for ancient books at the National Library of China in Beijing for eight years.</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At the moment, Song and her colleagues are working on restoring a copy of Yongle Dadian, an encyclopedia </w:t>
      </w:r>
      <w:r>
        <w:rPr>
          <w:color w:val="000000"/>
          <w:u w:val="single"/>
        </w:rPr>
        <w:t>____37____</w:t>
      </w:r>
      <w:r>
        <w:rPr>
          <w:rFonts w:ascii="Times New Roman" w:hAnsi="Times New Roman" w:eastAsia="Times New Roman" w:cs="Times New Roman"/>
          <w:color w:val="000000"/>
        </w:rPr>
        <w:t xml:space="preserve"> (create) in the Ming Dynasty (1368-1644). After receiving the challenge, it took Song and her colleagues six months to research and decide on </w:t>
      </w:r>
      <w:r>
        <w:rPr>
          <w:color w:val="000000"/>
          <w:u w:val="single"/>
        </w:rPr>
        <w:t>____38____</w:t>
      </w:r>
      <w:r>
        <w:rPr>
          <w:rFonts w:ascii="Times New Roman" w:hAnsi="Times New Roman" w:eastAsia="Times New Roman" w:cs="Times New Roman"/>
          <w:color w:val="000000"/>
        </w:rPr>
        <w:t xml:space="preserve"> to restore the books. To restore them to their </w:t>
      </w:r>
      <w:r>
        <w:rPr>
          <w:color w:val="000000"/>
          <w:u w:val="single"/>
        </w:rPr>
        <w:t>____39____</w:t>
      </w:r>
      <w:r>
        <w:rPr>
          <w:rFonts w:ascii="Times New Roman" w:hAnsi="Times New Roman" w:eastAsia="Times New Roman" w:cs="Times New Roman"/>
          <w:color w:val="000000"/>
        </w:rPr>
        <w:t xml:space="preserve"> (origin) form, they need to gather information from various sources, such as images and texts, before they can figure out their binding (</w:t>
      </w:r>
      <w:r>
        <w:rPr>
          <w:rFonts w:ascii="宋体" w:hAnsi="宋体" w:eastAsia="宋体" w:cs="宋体"/>
          <w:color w:val="000000"/>
        </w:rPr>
        <w:t>装订</w:t>
      </w:r>
      <w:r>
        <w:rPr>
          <w:rFonts w:ascii="Times New Roman" w:hAnsi="Times New Roman" w:eastAsia="Times New Roman" w:cs="Times New Roman"/>
          <w:color w:val="000000"/>
        </w:rPr>
        <w:t>) style and repair them accordingly.</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In the past, restorers had to rely on their experience to determine the materials appropriate </w:t>
      </w:r>
      <w:r>
        <w:rPr>
          <w:color w:val="000000"/>
          <w:u w:val="single"/>
        </w:rPr>
        <w:t>____40____</w:t>
      </w:r>
      <w:r>
        <w:rPr>
          <w:rFonts w:ascii="Times New Roman" w:hAnsi="Times New Roman" w:eastAsia="Times New Roman" w:cs="Times New Roman"/>
          <w:color w:val="000000"/>
        </w:rPr>
        <w:t xml:space="preserve"> (use). As technology develops, they are able to use a new method to finish the task through microscopes. </w:t>
      </w:r>
      <w:r>
        <w:rPr>
          <w:color w:val="000000"/>
          <w:u w:val="single"/>
        </w:rPr>
        <w:t>____41____</w:t>
      </w:r>
      <w:r>
        <w:rPr>
          <w:color w:val="000000"/>
        </w:rPr>
        <w:t>,</w:t>
      </w:r>
      <w:r>
        <w:rPr>
          <w:rFonts w:ascii="Times New Roman" w:hAnsi="Times New Roman" w:eastAsia="Times New Roman" w:cs="Times New Roman"/>
          <w:color w:val="000000"/>
        </w:rPr>
        <w:t xml:space="preserve"> ancient-book restoration still requires essential manual skills, including cutting and brushing paper and binding. Apart from this, </w:t>
      </w:r>
      <w:r>
        <w:rPr>
          <w:color w:val="000000"/>
          <w:u w:val="single"/>
        </w:rPr>
        <w:t>____42____</w:t>
      </w:r>
      <w:r>
        <w:rPr>
          <w:rFonts w:ascii="Times New Roman" w:hAnsi="Times New Roman" w:eastAsia="Times New Roman" w:cs="Times New Roman"/>
          <w:color w:val="000000"/>
        </w:rPr>
        <w:t xml:space="preserve"> restoration process also requires strong control. Unless the pressure of touching books </w:t>
      </w:r>
      <w:r>
        <w:rPr>
          <w:color w:val="000000"/>
          <w:u w:val="single"/>
        </w:rPr>
        <w:t>____43____</w:t>
      </w:r>
      <w:r>
        <w:rPr>
          <w:rFonts w:ascii="Times New Roman" w:hAnsi="Times New Roman" w:eastAsia="Times New Roman" w:cs="Times New Roman"/>
          <w:color w:val="000000"/>
        </w:rPr>
        <w:t xml:space="preserve"> (control) in a proper way during the brushing process, the paper will tear; if the touch is too light, the paper won’t stick.</w:t>
      </w:r>
    </w:p>
    <w:p>
      <w:pPr>
        <w:spacing w:line="360" w:lineRule="auto"/>
        <w:ind w:firstLine="420"/>
        <w:jc w:val="left"/>
        <w:textAlignment w:val="center"/>
        <w:rPr>
          <w:color w:val="000000"/>
        </w:rPr>
      </w:pPr>
      <w:r>
        <w:rPr>
          <w:rFonts w:ascii="Times New Roman" w:hAnsi="Times New Roman" w:eastAsia="Times New Roman" w:cs="Times New Roman"/>
          <w:color w:val="000000"/>
        </w:rPr>
        <w:t>“</w:t>
      </w:r>
      <w:r>
        <w:rPr>
          <w:color w:val="000000"/>
          <w:u w:val="single"/>
        </w:rPr>
        <w:t>____44____</w:t>
      </w:r>
      <w:r>
        <w:rPr>
          <w:rFonts w:ascii="Times New Roman" w:hAnsi="Times New Roman" w:eastAsia="Times New Roman" w:cs="Times New Roman"/>
          <w:color w:val="000000"/>
        </w:rPr>
        <w:t xml:space="preserve"> (hopeful), I can be of some help in inspiring more young people to find their lifelong passion </w:t>
      </w:r>
      <w:r>
        <w:rPr>
          <w:color w:val="000000"/>
          <w:u w:val="single"/>
        </w:rPr>
        <w:t>_____45_____</w:t>
      </w:r>
      <w:r>
        <w:rPr>
          <w:rFonts w:ascii="Times New Roman" w:hAnsi="Times New Roman" w:eastAsia="Times New Roman" w:cs="Times New Roman"/>
          <w:color w:val="000000"/>
        </w:rPr>
        <w:t xml:space="preserve"> cultural heritage preservation,” said Song.</w:t>
      </w:r>
    </w:p>
    <w:p>
      <w:pPr>
        <w:spacing w:line="360" w:lineRule="auto"/>
        <w:jc w:val="both"/>
        <w:textAlignment w:val="center"/>
        <w:rPr>
          <w:color w:val="000000"/>
        </w:rPr>
      </w:pPr>
      <w:r>
        <w:rPr>
          <w:rFonts w:ascii="宋体" w:hAnsi="宋体" w:eastAsia="宋体" w:cs="宋体"/>
          <w:b/>
          <w:color w:val="000000"/>
          <w:sz w:val="24"/>
        </w:rPr>
        <w:t>第四部分：写作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rFonts w:ascii="宋体" w:hAnsi="宋体" w:eastAsia="宋体" w:cs="宋体"/>
          <w:b/>
          <w:color w:val="000000"/>
          <w:sz w:val="24"/>
        </w:rPr>
        <w:t>第一节：应用文</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color w:val="000000"/>
        </w:rPr>
        <w:t>46. 最近明启中学对教师是否会被人工智能取代这一话题开展了调查，调查结果如下图。假如你是该校高三学生李华，请就此话题谈谈你的看法。</w:t>
      </w:r>
    </w:p>
    <w:p>
      <w:pPr>
        <w:spacing w:line="360" w:lineRule="auto"/>
        <w:jc w:val="both"/>
        <w:textAlignment w:val="center"/>
        <w:rPr>
          <w:color w:val="000000"/>
        </w:rPr>
      </w:pPr>
      <w:r>
        <w:rPr>
          <w:color w:val="000000"/>
        </w:rPr>
        <w:drawing>
          <wp:inline distT="0" distB="0" distL="114300" distR="114300">
            <wp:extent cx="1228725" cy="14573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1228725" cy="1457325"/>
                    </a:xfrm>
                    <a:prstGeom prst="rect">
                      <a:avLst/>
                    </a:prstGeom>
                  </pic:spPr>
                </pic:pic>
              </a:graphicData>
            </a:graphic>
          </wp:inline>
        </w:drawing>
      </w:r>
    </w:p>
    <w:p>
      <w:pPr>
        <w:spacing w:line="360" w:lineRule="auto"/>
        <w:jc w:val="both"/>
        <w:textAlignment w:val="center"/>
        <w:rPr>
          <w:color w:val="000000"/>
        </w:rPr>
      </w:pPr>
      <w:r>
        <w:rPr>
          <w:color w:val="000000"/>
        </w:rPr>
        <w:t>内容包括：</w:t>
      </w:r>
    </w:p>
    <w:p>
      <w:pPr>
        <w:spacing w:line="360" w:lineRule="auto"/>
        <w:jc w:val="both"/>
        <w:textAlignment w:val="center"/>
        <w:rPr>
          <w:color w:val="000000"/>
        </w:rPr>
      </w:pPr>
      <w:r>
        <w:rPr>
          <w:color w:val="000000"/>
        </w:rPr>
        <w:t>1. 简要描述图表；</w:t>
      </w:r>
    </w:p>
    <w:p>
      <w:pPr>
        <w:spacing w:line="360" w:lineRule="auto"/>
        <w:jc w:val="both"/>
        <w:textAlignment w:val="center"/>
        <w:rPr>
          <w:color w:val="000000"/>
        </w:rPr>
      </w:pPr>
      <w:r>
        <w:rPr>
          <w:color w:val="000000"/>
        </w:rPr>
        <w:t>2. 你认为教师是否会被人工智能取代；</w:t>
      </w:r>
    </w:p>
    <w:p>
      <w:pPr>
        <w:spacing w:line="360" w:lineRule="auto"/>
        <w:jc w:val="both"/>
        <w:textAlignment w:val="center"/>
        <w:rPr>
          <w:color w:val="000000"/>
        </w:rPr>
      </w:pPr>
      <w:r>
        <w:rPr>
          <w:color w:val="000000"/>
        </w:rPr>
        <w:t>3. 你的理由。</w:t>
      </w:r>
    </w:p>
    <w:p>
      <w:pPr>
        <w:spacing w:line="360" w:lineRule="auto"/>
        <w:jc w:val="both"/>
        <w:textAlignment w:val="center"/>
        <w:rPr>
          <w:color w:val="000000"/>
        </w:rPr>
      </w:pPr>
      <w:r>
        <w:rPr>
          <w:color w:val="000000"/>
        </w:rPr>
        <w:t>注意：</w:t>
      </w:r>
    </w:p>
    <w:p>
      <w:pPr>
        <w:spacing w:line="360" w:lineRule="auto"/>
        <w:jc w:val="both"/>
        <w:textAlignment w:val="center"/>
        <w:rPr>
          <w:color w:val="000000"/>
        </w:rPr>
      </w:pPr>
      <w:r>
        <w:rPr>
          <w:color w:val="000000"/>
        </w:rPr>
        <w:t>1. 写作词数应为80个左右；</w:t>
      </w:r>
    </w:p>
    <w:p>
      <w:pPr>
        <w:spacing w:line="360" w:lineRule="auto"/>
        <w:jc w:val="both"/>
        <w:textAlignment w:val="center"/>
        <w:rPr>
          <w:color w:val="000000"/>
        </w:rPr>
      </w:pPr>
      <w:r>
        <w:rPr>
          <w:color w:val="000000"/>
        </w:rPr>
        <w:t>2. 请按如下格式在答题卡的相应位置作答。</w:t>
      </w:r>
    </w:p>
    <w:p>
      <w:pPr>
        <w:spacing w:line="360" w:lineRule="auto"/>
        <w:jc w:val="both"/>
        <w:textAlignment w:val="center"/>
        <w:rPr>
          <w:color w:val="000000"/>
        </w:rPr>
      </w:pPr>
      <w:r>
        <w:rPr>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both"/>
        <w:textAlignment w:val="center"/>
        <w:rPr>
          <w:color w:val="000000"/>
        </w:rPr>
      </w:pPr>
      <w:r>
        <w:rPr>
          <w:rFonts w:ascii="宋体" w:hAnsi="宋体" w:eastAsia="宋体" w:cs="宋体"/>
          <w:b/>
          <w:color w:val="000000"/>
          <w:sz w:val="24"/>
        </w:rPr>
        <w:t>第二节：读后续写</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阅读下面材料，根据其内容和所给段落开头语续写两段，使之构成一篇完整的短文。</w:t>
      </w:r>
    </w:p>
    <w:p>
      <w:pPr>
        <w:spacing w:line="360" w:lineRule="auto"/>
        <w:ind w:firstLine="420"/>
        <w:jc w:val="both"/>
        <w:textAlignment w:val="center"/>
        <w:rPr>
          <w:color w:val="000000"/>
        </w:rPr>
      </w:pPr>
      <w:r>
        <w:rPr>
          <w:rFonts w:ascii="Times New Roman" w:hAnsi="Times New Roman" w:eastAsia="Times New Roman" w:cs="Times New Roman"/>
          <w:color w:val="000000"/>
        </w:rPr>
        <w:t>I was never “that girl” — the one who had charming appearance, and who enjoyed a colorful social life. I was another girl entirely, one who was considered “nice girls”, and the top student in class. Not that I didn’t care about friends or fun, I just didn’t think it was worth putting lots of time and effort into changing how I looked, how I acted, even as I started high school.</w:t>
      </w:r>
    </w:p>
    <w:p>
      <w:pPr>
        <w:spacing w:line="360" w:lineRule="auto"/>
        <w:ind w:firstLine="420"/>
        <w:jc w:val="both"/>
        <w:textAlignment w:val="center"/>
        <w:rPr>
          <w:color w:val="000000"/>
        </w:rPr>
      </w:pPr>
      <w:r>
        <w:rPr>
          <w:rFonts w:ascii="Times New Roman" w:hAnsi="Times New Roman" w:eastAsia="Times New Roman" w:cs="Times New Roman"/>
          <w:color w:val="000000"/>
        </w:rPr>
        <w:t>Marissa was “that girl” — fun to be around, good to know. We are different, but our friendship began the first time we met at an exciting soccer match, on the second day of freshmen year. The excitement of the game and our shared interest in soccer connected us, I was deeply impressed with her enthusiasm, while she admired my calm. Our conversations went smoothly, and our relationship quickly turned into a close bond.</w:t>
      </w:r>
    </w:p>
    <w:p>
      <w:pPr>
        <w:spacing w:line="360" w:lineRule="auto"/>
        <w:ind w:firstLine="420"/>
        <w:jc w:val="both"/>
        <w:textAlignment w:val="center"/>
        <w:rPr>
          <w:color w:val="000000"/>
        </w:rPr>
      </w:pPr>
      <w:r>
        <w:rPr>
          <w:rFonts w:ascii="Times New Roman" w:hAnsi="Times New Roman" w:eastAsia="Times New Roman" w:cs="Times New Roman"/>
          <w:color w:val="000000"/>
        </w:rPr>
        <w:t>However, as the school year progressed, Marissa’s outgoing personality began to conflict with my reserved nature. She stood out in social situations, constantly asking me to attend parties and social events. While I appreciated her efforts to include me, I felt awkward and uncomfortable to be forced into unfamiliar surroundings. Our once harmonious friendship started to crack, I tried to turn down her invitations, but in vain.</w:t>
      </w:r>
    </w:p>
    <w:p>
      <w:pPr>
        <w:spacing w:line="360" w:lineRule="auto"/>
        <w:ind w:firstLine="420"/>
        <w:jc w:val="both"/>
        <w:textAlignment w:val="center"/>
        <w:rPr>
          <w:color w:val="000000"/>
        </w:rPr>
      </w:pPr>
      <w:r>
        <w:rPr>
          <w:rFonts w:ascii="Times New Roman" w:hAnsi="Times New Roman" w:eastAsia="Times New Roman" w:cs="Times New Roman"/>
          <w:color w:val="000000"/>
        </w:rPr>
        <w:t>One evening, Marissa persuaded me to attend a large party at a classmate’s house. Surrounded by loud music and strange faces, I felt uneasy and upset. Marissa was the queen of the party, leaving me feeling extremely lonely. Her personality attracted others to her, creating a barrier between us.</w:t>
      </w:r>
    </w:p>
    <w:p>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w:t>
      </w:r>
    </w:p>
    <w:p>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个左右</w:t>
      </w:r>
      <w:r>
        <w:rPr>
          <w:rFonts w:ascii="Times New Roman" w:hAnsi="Times New Roman" w:eastAsia="Times New Roman" w:cs="Times New Roman"/>
          <w:color w:val="000000"/>
        </w:rPr>
        <w:t>;</w:t>
      </w:r>
    </w:p>
    <w:p>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请按如下格式在答题纸的相应位置作答。</w:t>
      </w:r>
    </w:p>
    <w:p>
      <w:pPr>
        <w:spacing w:line="360" w:lineRule="auto"/>
        <w:jc w:val="both"/>
        <w:textAlignment w:val="center"/>
        <w:rPr>
          <w:color w:val="000000"/>
        </w:rPr>
      </w:pPr>
      <w:r>
        <w:rPr>
          <w:rFonts w:ascii="Times New Roman" w:hAnsi="Times New Roman" w:eastAsia="Times New Roman" w:cs="Times New Roman"/>
          <w:color w:val="000000"/>
        </w:rPr>
        <w:t xml:space="preserve">Paragraph 1: </w:t>
      </w:r>
    </w:p>
    <w:p>
      <w:pPr>
        <w:spacing w:line="360" w:lineRule="auto"/>
        <w:ind w:firstLine="420"/>
        <w:jc w:val="both"/>
        <w:textAlignment w:val="center"/>
        <w:rPr>
          <w:color w:val="000000"/>
        </w:rPr>
      </w:pPr>
      <w:r>
        <w:rPr>
          <w:rFonts w:ascii="Times New Roman" w:hAnsi="Times New Roman" w:eastAsia="Times New Roman" w:cs="Times New Roman"/>
          <w:color w:val="000000"/>
        </w:rPr>
        <w:t>At that moment, I realized the growing divide between us.</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both"/>
        <w:textAlignment w:val="center"/>
        <w:rPr>
          <w:color w:val="000000"/>
        </w:rPr>
      </w:pPr>
      <w:r>
        <w:rPr>
          <w:rFonts w:ascii="Times New Roman" w:hAnsi="Times New Roman" w:eastAsia="Times New Roman" w:cs="Times New Roman"/>
          <w:color w:val="000000"/>
        </w:rPr>
        <w:t xml:space="preserve">Paragraph 2: </w:t>
      </w:r>
    </w:p>
    <w:p>
      <w:pPr>
        <w:spacing w:line="360" w:lineRule="auto"/>
        <w:ind w:firstLine="420"/>
        <w:jc w:val="both"/>
        <w:textAlignment w:val="center"/>
        <w:rPr>
          <w:color w:val="000000"/>
        </w:rPr>
      </w:pPr>
      <w:r>
        <w:rPr>
          <w:rFonts w:ascii="Times New Roman" w:hAnsi="Times New Roman" w:eastAsia="Times New Roman" w:cs="Times New Roman"/>
          <w:color w:val="000000"/>
        </w:rPr>
        <w:t>Since then, we worked together to find a balance of our personalities.</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sectPr>
      <w:headerReference r:id="rId3" w:type="default"/>
      <w:footerReference r:id="rId4" w:type="default"/>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0"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drawing>
        <wp:anchor distT="0" distB="0" distL="114300" distR="114300" simplePos="0" relativeHeight="251659264" behindDoc="0" locked="0" layoutInCell="1" allowOverlap="1">
          <wp:simplePos x="0" y="0"/>
          <wp:positionH relativeFrom="column">
            <wp:posOffset>813435</wp:posOffset>
          </wp:positionH>
          <wp:positionV relativeFrom="paragraph">
            <wp:posOffset>-263525</wp:posOffset>
          </wp:positionV>
          <wp:extent cx="635" cy="635"/>
          <wp:effectExtent l="0" t="0" r="0" b="0"/>
          <wp:wrapNone/>
          <wp:docPr id="2" name="图片 5"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学科网 zxxk.com"/>
                  <pic:cNvPicPr>
                    <a:picLocks noChangeAspect="1"/>
                  </pic:cNvPicPr>
                </pic:nvPicPr>
                <pic:blipFill>
                  <a:blip r:embed="rId1" r:link="rId2"/>
                  <a:stretch>
                    <a:fillRect/>
                  </a:stretch>
                </pic:blipFill>
                <pic:spPr>
                  <a:xfrm>
                    <a:off x="0" y="0"/>
                    <a:ext cx="635" cy="635"/>
                  </a:xfrm>
                  <a:prstGeom prst="rect">
                    <a:avLst/>
                  </a:prstGeom>
                  <a:noFill/>
                  <a:ln>
                    <a:noFill/>
                  </a:ln>
                </pic:spPr>
              </pic:pic>
            </a:graphicData>
          </a:graphic>
        </wp:anchor>
      </w:drawing>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drawing>
        <wp:anchor distT="0" distB="0" distL="114300" distR="114300" simplePos="0" relativeHeight="251658240" behindDoc="0" locked="0" layoutInCell="1" allowOverlap="1">
          <wp:simplePos x="0" y="0"/>
          <wp:positionH relativeFrom="column">
            <wp:posOffset>4457700</wp:posOffset>
          </wp:positionH>
          <wp:positionV relativeFrom="paragraph">
            <wp:posOffset>107315</wp:posOffset>
          </wp:positionV>
          <wp:extent cx="9525" cy="9525"/>
          <wp:effectExtent l="0" t="0" r="0" b="0"/>
          <wp:wrapNone/>
          <wp:docPr id="3" name="图片 4"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学科网 zxxk.com"/>
                  <pic:cNvPicPr>
                    <a:picLocks noChangeAspect="1"/>
                  </pic:cNvPicPr>
                </pic:nvPicPr>
                <pic:blipFill>
                  <a:blip r:embed="rId1" r:link="rId2"/>
                  <a:stretch>
                    <a:fillRect/>
                  </a:stretch>
                </pic:blipFill>
                <pic:spPr>
                  <a:xfrm>
                    <a:off x="0" y="0"/>
                    <a:ext cx="9525" cy="9525"/>
                  </a:xfrm>
                  <a:prstGeom prst="rect">
                    <a:avLst/>
                  </a:prstGeom>
                  <a:noFill/>
                  <a:ln>
                    <a:noFill/>
                  </a:ln>
                </pic:spPr>
              </pic:pic>
            </a:graphicData>
          </a:graphic>
        </wp:anchor>
      </w:drawing>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723513"/>
    <w:rsid w:val="6C7235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wmf"/><Relationship Id="rId6" Type="http://schemas.openxmlformats.org/officeDocument/2006/relationships/image" Target="media/image2.w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2024-05-30T08:53:00Z</dcterms:created>
  <dc:creator>samsung</dc:creator>
  <cp:lastModifiedBy>samsung</cp:lastModifiedBy>
  <dcterms:modified xsi:type="dcterms:W3CDTF">2024-05-30T08:55:31Z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