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C13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ascii="微软雅黑" w:hAnsi="微软雅黑" w:eastAsia="微软雅黑" w:cs="微软雅黑"/>
          <w:i w:val="0"/>
          <w:iCs w:val="0"/>
          <w:caps w:val="0"/>
          <w:spacing w:val="8"/>
          <w:sz w:val="25"/>
          <w:szCs w:val="25"/>
        </w:rPr>
      </w:pPr>
      <w:r>
        <w:rPr>
          <w:rFonts w:ascii="黑体" w:hAnsi="宋体" w:eastAsia="黑体" w:cs="黑体"/>
          <w:b/>
          <w:bCs/>
          <w:i w:val="0"/>
          <w:iCs w:val="0"/>
          <w:caps w:val="0"/>
          <w:spacing w:val="6"/>
          <w:sz w:val="21"/>
          <w:szCs w:val="21"/>
          <w:bdr w:val="none" w:color="auto" w:sz="0" w:space="0"/>
          <w:shd w:val="clear" w:fill="FFFFFF"/>
          <w:vertAlign w:val="baseline"/>
        </w:rPr>
        <w:t>宁波市2024学年第二学期高考与选考模拟考试</w:t>
      </w:r>
    </w:p>
    <w:p w14:paraId="231A4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i w:val="0"/>
          <w:iCs w:val="0"/>
          <w:caps w:val="0"/>
          <w:spacing w:val="8"/>
          <w:sz w:val="25"/>
          <w:szCs w:val="25"/>
        </w:rPr>
      </w:pPr>
      <w:r>
        <w:rPr>
          <w:rFonts w:hint="eastAsia" w:ascii="黑体" w:hAnsi="宋体" w:eastAsia="黑体" w:cs="黑体"/>
          <w:b/>
          <w:bCs/>
          <w:i w:val="0"/>
          <w:iCs w:val="0"/>
          <w:caps w:val="0"/>
          <w:spacing w:val="-9"/>
          <w:sz w:val="21"/>
          <w:szCs w:val="21"/>
          <w:bdr w:val="none" w:color="auto" w:sz="0" w:space="0"/>
          <w:shd w:val="clear" w:fill="FFFFFF"/>
          <w:vertAlign w:val="baseline"/>
        </w:rPr>
        <w:t>语文试卷</w:t>
      </w:r>
    </w:p>
    <w:p w14:paraId="7BBD4A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黑体" w:hAnsi="宋体" w:eastAsia="黑体" w:cs="黑体"/>
          <w:b/>
          <w:bCs/>
          <w:i w:val="0"/>
          <w:iCs w:val="0"/>
          <w:caps w:val="0"/>
          <w:spacing w:val="23"/>
          <w:sz w:val="21"/>
          <w:szCs w:val="21"/>
          <w:bdr w:val="none" w:color="auto" w:sz="0" w:space="0"/>
          <w:shd w:val="clear" w:fill="FFFFFF"/>
          <w:vertAlign w:val="baseline"/>
        </w:rPr>
        <w:t>一、现代文阅读(35分)</w:t>
      </w:r>
    </w:p>
    <w:p w14:paraId="0E05A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24"/>
          <w:sz w:val="21"/>
          <w:szCs w:val="21"/>
          <w:bdr w:val="none" w:color="auto" w:sz="0" w:space="0"/>
          <w:shd w:val="clear" w:fill="FFFFFF"/>
          <w:vertAlign w:val="baseline"/>
        </w:rPr>
        <w:t>(一)现代文阅读</w:t>
      </w:r>
      <w:r>
        <w:rPr>
          <w:rFonts w:hint="default" w:ascii="Times New Roman" w:hAnsi="Times New Roman" w:eastAsia="微软雅黑" w:cs="Times New Roman"/>
          <w:b/>
          <w:bCs/>
          <w:i w:val="0"/>
          <w:iCs w:val="0"/>
          <w:caps w:val="0"/>
          <w:spacing w:val="24"/>
          <w:sz w:val="21"/>
          <w:szCs w:val="21"/>
          <w:bdr w:val="none" w:color="auto" w:sz="0" w:space="0"/>
          <w:shd w:val="clear" w:fill="FFFFFF"/>
          <w:vertAlign w:val="baseline"/>
        </w:rPr>
        <w:t>I   </w:t>
      </w:r>
      <w:r>
        <w:rPr>
          <w:rFonts w:hint="eastAsia" w:ascii="宋体" w:hAnsi="宋体" w:eastAsia="宋体" w:cs="宋体"/>
          <w:b/>
          <w:bCs/>
          <w:i w:val="0"/>
          <w:iCs w:val="0"/>
          <w:caps w:val="0"/>
          <w:spacing w:val="24"/>
          <w:sz w:val="21"/>
          <w:szCs w:val="21"/>
          <w:bdr w:val="none" w:color="auto" w:sz="0" w:space="0"/>
          <w:shd w:val="clear" w:fill="FFFFFF"/>
          <w:vertAlign w:val="baseline"/>
        </w:rPr>
        <w:t>(本题共5小题，19分)</w:t>
      </w:r>
    </w:p>
    <w:p w14:paraId="57253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1"/>
          <w:szCs w:val="21"/>
          <w:bdr w:val="none" w:color="auto" w:sz="0" w:space="0"/>
          <w:shd w:val="clear" w:fill="FFFFFF"/>
          <w:vertAlign w:val="baseline"/>
        </w:rPr>
        <w:t>阅读下面的文字，完成1～5题。</w:t>
      </w:r>
    </w:p>
    <w:p w14:paraId="4F326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48"/>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7"/>
          <w:sz w:val="21"/>
          <w:szCs w:val="21"/>
          <w:bdr w:val="none" w:color="auto" w:sz="0" w:space="0"/>
          <w:shd w:val="clear" w:fill="FFFFFF"/>
          <w:vertAlign w:val="baseline"/>
        </w:rPr>
        <w:t>材料一：</w:t>
      </w:r>
    </w:p>
    <w:p w14:paraId="300A7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524"/>
        <w:jc w:val="left"/>
        <w:textAlignment w:val="baseline"/>
        <w:rPr>
          <w:rFonts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2"/>
          <w:sz w:val="21"/>
          <w:szCs w:val="21"/>
          <w:bdr w:val="none" w:color="auto" w:sz="0" w:space="0"/>
          <w:shd w:val="clear" w:fill="FFFFFF"/>
          <w:vertAlign w:val="baseline"/>
        </w:rPr>
        <w:t>《左传》记载：“秋，吴城邗，沟通江淮。”公元前486年，吴国在今扬州附近开挖邗沟，沟通长江与淮河水系，这是中国历史文献中记载的第一条有确切开凿年代的运河。战国中期，魏国在公元前361年前后开始挖掘改造鸿沟，北接黄河，南边沟通淮河北岸的几条主要支流，构成了黄</w:t>
      </w: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、淮之间的水路交通网络。西汉时期运河向西延伸至关中地区，东汉时期开凿阳渠以沟通洛水与黄河。东汉末期，曹操利用黄河故道，开挖白沟等运河，使运河向黄河以北延伸，抵达今河北东部地区。东晋</w:t>
      </w: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南北朝时期，开凿修治浙东运河，沟通了姚江、甬江、钱塘江、曹娥江等自然河流。到隋统一中国之前，以中原地区为中心，贯通东西南北的中国大运河体系已初步形成，为隋唐时期对运河大规模开挖、整治及航运大繁荣奠定了基础。</w:t>
      </w:r>
    </w:p>
    <w:p w14:paraId="3B783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51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2"/>
          <w:sz w:val="21"/>
          <w:szCs w:val="21"/>
          <w:bdr w:val="none" w:color="auto" w:sz="0" w:space="0"/>
          <w:shd w:val="clear" w:fill="FFFFFF"/>
          <w:vertAlign w:val="baseline"/>
        </w:rPr>
        <w:t>公元605年，为加强都城洛阳与南方的联系，隋炀帝下令在前代汴渠的基础上开凿通济渠，沟通黄河与淮河。同时，重新疏浚邗沟，疏凿长江以南的江南运河，并对前代开凿的浙东运河航道加以整治，使大运河越过钱塘江沟通宁绍平原。此后，又在黄河以北，在曹操时期开凿的原有运道的基础上，开凿永济渠，直抵涿郡(今北京南郊),从而修建出一条以洛阳为中心、东北方向到达涿郡</w:t>
      </w:r>
      <w:r>
        <w:rPr>
          <w:rFonts w:hint="eastAsia" w:ascii="楷体" w:hAnsi="楷体" w:eastAsia="楷体" w:cs="楷体"/>
          <w:b w:val="0"/>
          <w:bCs w:val="0"/>
          <w:i w:val="0"/>
          <w:iCs w:val="0"/>
          <w:caps w:val="0"/>
          <w:color w:val="000000"/>
          <w:spacing w:val="11"/>
          <w:sz w:val="21"/>
          <w:szCs w:val="21"/>
          <w:bdr w:val="none" w:color="auto" w:sz="0" w:space="0"/>
          <w:shd w:val="clear" w:fill="FFFFFF"/>
          <w:vertAlign w:val="baseline"/>
        </w:rPr>
        <w:t>、东南方向延伸至江南的</w:t>
      </w:r>
      <w:r>
        <w:rPr>
          <w:rFonts w:hint="eastAsia" w:ascii="宋体" w:hAnsi="宋体" w:eastAsia="宋体" w:cs="宋体"/>
          <w:b w:val="0"/>
          <w:bCs w:val="0"/>
          <w:i w:val="0"/>
          <w:iCs w:val="0"/>
          <w:caps w:val="0"/>
          <w:color w:val="000000"/>
          <w:spacing w:val="11"/>
          <w:sz w:val="21"/>
          <w:szCs w:val="21"/>
          <w:bdr w:val="none" w:color="auto" w:sz="0" w:space="0"/>
          <w:shd w:val="clear" w:fill="FFFFFF"/>
          <w:vertAlign w:val="baseline"/>
        </w:rPr>
        <w:t>“Y” </w:t>
      </w:r>
      <w:r>
        <w:rPr>
          <w:rFonts w:hint="eastAsia" w:ascii="楷体" w:hAnsi="楷体" w:eastAsia="楷体" w:cs="楷体"/>
          <w:b w:val="0"/>
          <w:bCs w:val="0"/>
          <w:i w:val="0"/>
          <w:iCs w:val="0"/>
          <w:caps w:val="0"/>
          <w:color w:val="000000"/>
          <w:spacing w:val="11"/>
          <w:sz w:val="21"/>
          <w:szCs w:val="21"/>
          <w:bdr w:val="none" w:color="auto" w:sz="0" w:space="0"/>
          <w:shd w:val="clear" w:fill="FFFFFF"/>
          <w:vertAlign w:val="baseline"/>
        </w:rPr>
        <w:t>字形运河，在中国历史上第一次建成了从南方重要农业产区直达中原地区政治中心和华北地区军事重镇的内陆水运交通动脉。唐宋时期，大运河主要河段</w:t>
      </w: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、格局和走向基本没有变化，朝廷对运河的主要职责在于维护航道、大规模疏浚与改建部分航段，同时建立粮食仓储、转运等运河配套设施，并逐步完善统一运河维护和运输管理的漕运行政体系。</w:t>
      </w:r>
    </w:p>
    <w:p w14:paraId="63AF7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51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北宋晚期，战乱不断，运河航道维护逐渐松弛，航道不断淤积，航运逐渐中断。期间黄河数次泛滥，淮河以北的大运河河道大多被黄河泥沙堵塞，以洛阳为中心的大运河体系逐渐宣告结束。元统一中国后，组织开凿了会通河，北通卫河，南接泗水、黄河，从根本上改变了淮河以北大运河的格局与走向。由此开始，大运河不再流经洛阳，河南和安徽北部的河段被废弃，形成了南北直行的走向，缩短航程千余里。公元1293年，沟通元大都(今北京)城内与城东通州的通惠河建成，来自南方的漕粮可直接抵达城内的积水潭，实现了中国大运河的第二次大沟通，奠定了至今仍在发挥重要作用的现代大运河的线路格局。</w:t>
      </w:r>
    </w:p>
    <w:p w14:paraId="0F9C4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51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3"/>
          <w:sz w:val="21"/>
          <w:szCs w:val="21"/>
          <w:bdr w:val="none" w:color="auto" w:sz="0" w:space="0"/>
          <w:shd w:val="clear" w:fill="FFFFFF"/>
          <w:vertAlign w:val="baseline"/>
        </w:rPr>
        <w:t>1686年至1688年清廷在宿迁与淮安间的黄河故道东侧开凿了中运河。中运河的贯通标志着大运河彻底摆脱了借黄河自然河道行运的状况，实现了完全的人工控制。同时，随着经济社会的进一步发展，大运河成为联系全国经济的交通大动脉，在运河沿岸形成了一批转口贸易城市，促进了运河沿岸城市商业的繁荣。也使原来相对独立、特色鲜明的京津、燕赵、齐鲁、中原、淮扬、吴越等地域文化得以深度连接，加快了不同文化的交流、碰撞、融合。世代劳作、生息在运河上的百姓人家，融汇了南北各地的民俗礼仪、饮食文化和休闲娱乐，形成了独特的运河风情民俗。</w:t>
      </w:r>
    </w:p>
    <w:p w14:paraId="188A56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righ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(摘编自《大运河：流动的文化、宝贵的遗产》)</w:t>
      </w:r>
    </w:p>
    <w:p w14:paraId="1CE5E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16"/>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bCs/>
          <w:i w:val="0"/>
          <w:iCs w:val="0"/>
          <w:caps w:val="0"/>
          <w:color w:val="000000"/>
          <w:spacing w:val="-1"/>
          <w:sz w:val="21"/>
          <w:szCs w:val="21"/>
          <w:bdr w:val="none" w:color="auto" w:sz="0" w:space="0"/>
          <w:shd w:val="clear" w:fill="FFFFFF"/>
          <w:vertAlign w:val="baseline"/>
        </w:rPr>
        <w:t>材料二：</w:t>
      </w:r>
    </w:p>
    <w:p w14:paraId="70118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524"/>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大运河拥有纵贯南北、横跨东西的恢宏尺度，是由许多点段组成的河道体系，其中有自然河流，也有人工开凿的河段。由于中国东部平原的地理条件非常复杂，加上运河并不自带水源，而是要依靠沿途泉水或河道水源，所以会不时面临洪涝灾害或水源匮乏等极端问题。此外，不同河段的高程差异巨大，还有黄河、淮河、长江等水系横贯其间，所以，大运河的修凿和维系，是一个面临艰难挑战的巨大工程。</w:t>
      </w:r>
    </w:p>
    <w:p w14:paraId="5E4D4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9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要实现大运河的高效开凿和疏浚，需要充分掌握地质地理和水利方面的知识。在这方面，我国古人展现出了杰出的智慧。比如在水位高差过大、水流过快的区域，采用了人为利用弯道，减缓河道的纵比降，从而降低河水的流速的方法，人称“三湾抵一闸”,即不建一座闸而实现对水流的调控。</w:t>
      </w:r>
    </w:p>
    <w:p w14:paraId="5F8D4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9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元代定都北京后，面临自然水源难以维持从通州到大都漕运的问题。以郭守敬为代表的水利专家在京西北山区发掘了白浮、西山诸泉作为水源，修建瓮山泊等水柜，并在沿线通过各种水利设施调节高差问题，将水源、京城、通州连为一体，使南方漕船可以直接进入大都。这一工程既创造了一个畅通的通惠河，同时重新塑造了北京城的河湖体系，直接孕育了京西北的“三山五园”。</w:t>
      </w:r>
    </w:p>
    <w:p w14:paraId="6B5A7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9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京杭大运河沿线最艰难的河段之一是会通河。这一段要穿越鲁西地区的丘陵，翻越大运河的“水脊”南旺，水源和高程的双重问题困扰着明清两代漕运。得益于明朝初年民间高手白英的智慧，通过一系列水利设施，将沿途水源汇聚南旺，通过分水枢纽让水流“七分朝天子、三分下江南”。漕船要穿越会通河，需要历经三十多座船闸，一点点通过抬升的水位爬升至南旺，再一步步下降，周而复始，翻山越岭。    </w:t>
      </w:r>
    </w:p>
    <w:p w14:paraId="3D412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2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黄河在明清大部分时期是夺淮河入海，并与淮河、运河交汇在淮安的清口。肆虐奔腾的黄河时常决口，并且淤积大量泥沙，威胁运河的安全。以潘季驯为代表的治河能臣发明了“束清刷黄”的方法，建造了由河道、闸坝、堤防等工程共同组成，集疏浚、维护、水文观测功能于一体的清口枢纽，抵御黄河侵扰，护卫漕运安全。</w:t>
      </w:r>
    </w:p>
    <w:p w14:paraId="4EB0AD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9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大运河是古代水利工程最高智慧的结晶，既因为它具有复杂精致的工程设计，更因为实现这些设计的是取自身边的、最简单的材料——土、木、金、石。如筑造堤防，用挖挑出来的黄土配以沙石，用大石或铁盘夯实；错综复杂的清口枢纽，纵然眼花缭乱，也不过是由最基本的土、木</w:t>
      </w:r>
      <w:r>
        <w:rPr>
          <w:rFonts w:hint="eastAsia" w:ascii="楷体" w:hAnsi="楷体" w:eastAsia="楷体" w:cs="楷体"/>
          <w:b w:val="0"/>
          <w:bCs w:val="0"/>
          <w:i w:val="0"/>
          <w:iCs w:val="0"/>
          <w:caps w:val="0"/>
          <w:color w:val="000000"/>
          <w:spacing w:val="7"/>
          <w:sz w:val="21"/>
          <w:szCs w:val="21"/>
          <w:bdr w:val="none" w:color="auto" w:sz="0" w:space="0"/>
          <w:shd w:val="clear" w:fill="FFFFFF"/>
          <w:vertAlign w:val="baseline"/>
        </w:rPr>
        <w:t>、金、石材料拼合而成。</w:t>
      </w:r>
    </w:p>
    <w:p w14:paraId="28942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0"/>
        <w:jc w:val="right"/>
        <w:textAlignment w:val="baseline"/>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10"/>
          <w:sz w:val="21"/>
          <w:szCs w:val="21"/>
          <w:bdr w:val="none" w:color="auto" w:sz="0" w:space="0"/>
          <w:shd w:val="clear" w:fill="FFFFFF"/>
          <w:vertAlign w:val="baseline"/>
        </w:rPr>
        <w:t>(摘编自刘曙光《大运河：纵贯南北的大动脉》)</w:t>
      </w:r>
    </w:p>
    <w:p w14:paraId="23A39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1.下列对材料相关内容的理解和分析，不正确的一项是(   )(3分)</w:t>
      </w:r>
    </w:p>
    <w:p w14:paraId="53C947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A. 自春秋至隋统一前，全国各地已修凿一系列人工河段，推动黄河、长江、淮河等流域的联通，大运河体系初步形成。</w:t>
      </w:r>
    </w:p>
    <w:p w14:paraId="2197C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B.为加强洛阳与南方的联系，隋炀帝下令先后开凿通济渠、江南运河、浙东运河、永济渠等，推动了内陆水运的南北贯通。</w:t>
      </w:r>
    </w:p>
    <w:p w14:paraId="5109FC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C.元代会通河改变了淮河以北大运河的格局和走向，明代设置南旺分水枢纽，以便漕船通过，体现了运河维系的历史延续。</w:t>
      </w:r>
    </w:p>
    <w:p w14:paraId="01EB3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D. 地质地理和水利方面的知识，对大运河的建设意义重大，这背后有中国古人依托环境特点、利用自然山水的智慧。</w:t>
      </w:r>
    </w:p>
    <w:p w14:paraId="43329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2.下列对两则材料论述和说明的分析，不正确的一项是(   ) ( 3 分 )</w:t>
      </w:r>
    </w:p>
    <w:p w14:paraId="02889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A.材料一引用《左传》,说明大运河的历史可追溯至春秋时期；材料二引用“七分朝天子、三分下江南”,说明南旺枢纽的分流效果显著。</w:t>
      </w:r>
    </w:p>
    <w:p w14:paraId="23320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B.两文均提到黄河泛滥，材料一的运河变迁与材料二的治河技术都印证了“治黄”对维系运河的重要性。</w:t>
      </w:r>
    </w:p>
    <w:p w14:paraId="0091F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C.两篇材料均用总分式结构，系统阐释运河价值，兼具专业性与可读性，体现知识性读物“深入浅出”的特点。</w:t>
      </w:r>
    </w:p>
    <w:p w14:paraId="5DE43F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D 以事实为核心是两篇材料的共同特点，材料一偏重历代运河的营建与演变，材料二聚焦水利技术的应用和实践。</w:t>
      </w:r>
    </w:p>
    <w:p w14:paraId="59703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hanging="330"/>
        <w:jc w:val="center"/>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shd w:val="clear" w:fill="FFFFFF"/>
          <w:vertAlign w:val="baseline"/>
        </w:rPr>
        <w:t>3.根据材料一，下列对运河示意图中相关河段的开凿时间的先后排序，正确的一项是(</w:t>
      </w:r>
      <w:r>
        <w:rPr>
          <w:rFonts w:hint="eastAsia" w:ascii="宋体" w:hAnsi="宋体" w:eastAsia="宋体" w:cs="宋体"/>
          <w:i w:val="0"/>
          <w:iCs w:val="0"/>
          <w:caps w:val="0"/>
          <w:spacing w:val="8"/>
          <w:sz w:val="21"/>
          <w:szCs w:val="21"/>
          <w:shd w:val="clear" w:fill="FFFFFF"/>
          <w:vertAlign w:val="baseline"/>
          <w:lang w:val="en-US" w:eastAsia="zh-CN"/>
        </w:rPr>
        <w:t xml:space="preserve"> </w:t>
      </w:r>
      <w:r>
        <w:rPr>
          <w:rFonts w:hint="eastAsia" w:ascii="宋体" w:hAnsi="宋体" w:eastAsia="宋体" w:cs="宋体"/>
          <w:i w:val="0"/>
          <w:iCs w:val="0"/>
          <w:caps w:val="0"/>
          <w:spacing w:val="8"/>
          <w:sz w:val="21"/>
          <w:szCs w:val="21"/>
          <w:shd w:val="clear" w:fill="FFFFFF"/>
          <w:vertAlign w:val="baseline"/>
        </w:rPr>
        <w:t>)(3</w:t>
      </w:r>
      <w:r>
        <w:rPr>
          <w:rFonts w:hint="eastAsia" w:ascii="宋体" w:hAnsi="宋体" w:eastAsia="宋体" w:cs="宋体"/>
          <w:i w:val="0"/>
          <w:iCs w:val="0"/>
          <w:caps w:val="0"/>
          <w:spacing w:val="8"/>
          <w:sz w:val="21"/>
          <w:szCs w:val="21"/>
          <w:shd w:val="clear" w:fill="FFFFFF"/>
          <w:vertAlign w:val="baseline"/>
          <w:lang w:eastAsia="zh-CN"/>
        </w:rPr>
        <w:t>分）</w:t>
      </w:r>
      <w:r>
        <w:rPr>
          <w:rFonts w:hint="eastAsia" w:ascii="宋体" w:hAnsi="宋体" w:eastAsia="宋体" w:cs="宋体"/>
          <w:i w:val="0"/>
          <w:iCs w:val="0"/>
          <w:caps w:val="0"/>
          <w:spacing w:val="20"/>
          <w:sz w:val="18"/>
          <w:szCs w:val="18"/>
          <w:bdr w:val="none" w:color="auto" w:sz="0" w:space="0"/>
          <w:shd w:val="clear" w:fill="FFFFFF"/>
          <w:vertAlign w:val="baseline"/>
          <w:lang w:val="en-US" w:eastAsia="zh-CN"/>
        </w:rPr>
        <w:t xml:space="preserve"> </w:t>
      </w:r>
      <w:r>
        <w:rPr>
          <w:rFonts w:ascii="Arial" w:hAnsi="Arial" w:eastAsia="微软雅黑" w:cs="Arial"/>
          <w:i w:val="0"/>
          <w:iCs w:val="0"/>
          <w:caps w:val="0"/>
          <w:spacing w:val="8"/>
          <w:sz w:val="21"/>
          <w:szCs w:val="21"/>
          <w:bdr w:val="none" w:color="auto" w:sz="0" w:space="0"/>
          <w:shd w:val="clear" w:fill="FFFFFF"/>
        </w:rPr>
        <w:drawing>
          <wp:inline distT="0" distB="0" distL="114300" distR="114300">
            <wp:extent cx="5291455" cy="2481580"/>
            <wp:effectExtent l="0" t="0" r="444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91455" cy="248158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sz w:val="21"/>
          <w:szCs w:val="21"/>
          <w:bdr w:val="none" w:color="auto" w:sz="0" w:space="0"/>
          <w:shd w:val="clear" w:fill="FFFFFF"/>
          <w:vertAlign w:val="baseline"/>
        </w:rPr>
        <w:t>    </w:t>
      </w:r>
    </w:p>
    <w:p w14:paraId="40F3C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default" w:ascii="Times New Roman" w:hAnsi="Times New Roman" w:eastAsia="微软雅黑" w:cs="Times New Roman"/>
          <w:i w:val="0"/>
          <w:iCs w:val="0"/>
          <w:caps w:val="0"/>
          <w:spacing w:val="-30"/>
          <w:sz w:val="21"/>
          <w:szCs w:val="21"/>
          <w:bdr w:val="none" w:color="auto" w:sz="0" w:space="0"/>
          <w:shd w:val="clear" w:fill="FFFFFF"/>
          <w:vertAlign w:val="baseline"/>
        </w:rPr>
        <w:t>A.</w:t>
      </w:r>
      <w:r>
        <w:rPr>
          <w:rFonts w:hint="eastAsia" w:ascii="宋体" w:hAnsi="宋体" w:eastAsia="宋体" w:cs="宋体"/>
          <w:i w:val="0"/>
          <w:iCs w:val="0"/>
          <w:caps w:val="0"/>
          <w:spacing w:val="-30"/>
          <w:sz w:val="21"/>
          <w:szCs w:val="21"/>
          <w:bdr w:val="none" w:color="auto" w:sz="0" w:space="0"/>
          <w:shd w:val="clear" w:fill="FFFFFF"/>
          <w:vertAlign w:val="baseline"/>
        </w:rPr>
        <w:t>③②④①      </w:t>
      </w:r>
      <w:r>
        <w:rPr>
          <w:rFonts w:hint="default" w:ascii="Times New Roman" w:hAnsi="Times New Roman" w:eastAsia="微软雅黑" w:cs="Times New Roman"/>
          <w:i w:val="0"/>
          <w:iCs w:val="0"/>
          <w:caps w:val="0"/>
          <w:spacing w:val="-30"/>
          <w:sz w:val="21"/>
          <w:szCs w:val="21"/>
          <w:bdr w:val="none" w:color="auto" w:sz="0" w:space="0"/>
          <w:shd w:val="clear" w:fill="FFFFFF"/>
          <w:vertAlign w:val="baseline"/>
        </w:rPr>
        <w:t>B.</w:t>
      </w:r>
      <w:r>
        <w:rPr>
          <w:rFonts w:hint="eastAsia" w:ascii="宋体" w:hAnsi="宋体" w:eastAsia="宋体" w:cs="宋体"/>
          <w:i w:val="0"/>
          <w:iCs w:val="0"/>
          <w:caps w:val="0"/>
          <w:spacing w:val="-30"/>
          <w:sz w:val="21"/>
          <w:szCs w:val="21"/>
          <w:bdr w:val="none" w:color="auto" w:sz="0" w:space="0"/>
          <w:shd w:val="clear" w:fill="FFFFFF"/>
          <w:vertAlign w:val="baseline"/>
        </w:rPr>
        <w:t>③④①②      </w:t>
      </w:r>
      <w:r>
        <w:rPr>
          <w:rFonts w:hint="default" w:ascii="Times New Roman" w:hAnsi="Times New Roman" w:eastAsia="微软雅黑" w:cs="Times New Roman"/>
          <w:i w:val="0"/>
          <w:iCs w:val="0"/>
          <w:caps w:val="0"/>
          <w:spacing w:val="-30"/>
          <w:sz w:val="21"/>
          <w:szCs w:val="21"/>
          <w:bdr w:val="none" w:color="auto" w:sz="0" w:space="0"/>
          <w:shd w:val="clear" w:fill="FFFFFF"/>
          <w:vertAlign w:val="baseline"/>
        </w:rPr>
        <w:t>C.</w:t>
      </w:r>
      <w:r>
        <w:rPr>
          <w:rFonts w:hint="eastAsia" w:ascii="宋体" w:hAnsi="宋体" w:eastAsia="宋体" w:cs="宋体"/>
          <w:i w:val="0"/>
          <w:iCs w:val="0"/>
          <w:caps w:val="0"/>
          <w:spacing w:val="-30"/>
          <w:sz w:val="21"/>
          <w:szCs w:val="21"/>
          <w:bdr w:val="none" w:color="auto" w:sz="0" w:space="0"/>
          <w:shd w:val="clear" w:fill="FFFFFF"/>
          <w:vertAlign w:val="baseline"/>
        </w:rPr>
        <w:t>④②③①       </w:t>
      </w:r>
      <w:r>
        <w:rPr>
          <w:rFonts w:hint="default" w:ascii="Times New Roman" w:hAnsi="Times New Roman" w:eastAsia="微软雅黑" w:cs="Times New Roman"/>
          <w:i w:val="0"/>
          <w:iCs w:val="0"/>
          <w:caps w:val="0"/>
          <w:spacing w:val="-30"/>
          <w:sz w:val="21"/>
          <w:szCs w:val="21"/>
          <w:bdr w:val="none" w:color="auto" w:sz="0" w:space="0"/>
          <w:shd w:val="clear" w:fill="FFFFFF"/>
          <w:vertAlign w:val="baseline"/>
        </w:rPr>
        <w:t>D.</w:t>
      </w:r>
      <w:r>
        <w:rPr>
          <w:rFonts w:hint="eastAsia" w:ascii="宋体" w:hAnsi="宋体" w:eastAsia="宋体" w:cs="宋体"/>
          <w:i w:val="0"/>
          <w:iCs w:val="0"/>
          <w:caps w:val="0"/>
          <w:spacing w:val="-30"/>
          <w:sz w:val="21"/>
          <w:szCs w:val="21"/>
          <w:bdr w:val="none" w:color="auto" w:sz="0" w:space="0"/>
          <w:shd w:val="clear" w:fill="FFFFFF"/>
          <w:vertAlign w:val="baseline"/>
        </w:rPr>
        <w:t>④③①②</w:t>
      </w:r>
    </w:p>
    <w:p w14:paraId="26B365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9"/>
          <w:sz w:val="21"/>
          <w:szCs w:val="21"/>
          <w:bdr w:val="none" w:color="auto" w:sz="0" w:space="0"/>
          <w:shd w:val="clear" w:fill="FFFFFF"/>
          <w:vertAlign w:val="baseline"/>
        </w:rPr>
        <w:t>4.根据材料，在下面文段的横线处补写出恰当的词语，每空不超过4个字。(4分)</w:t>
      </w:r>
    </w:p>
    <w:p w14:paraId="22948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44"/>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6"/>
          <w:sz w:val="21"/>
          <w:szCs w:val="21"/>
          <w:bdr w:val="none" w:color="auto" w:sz="0" w:space="0"/>
          <w:shd w:val="clear" w:fill="FFFFFF"/>
          <w:vertAlign w:val="baseline"/>
        </w:rPr>
        <w:t>第38届世界遗产大会认为中国大运河符合世界遗产中的4条标准。</w:t>
      </w:r>
    </w:p>
    <w:p w14:paraId="17C6B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89"/>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创造价值：中国大运河创造性地将零散分布的、不同历史时期的区间运河连通为一条统一建设、维护、管理的人工河流，其为解决</w:t>
      </w:r>
      <w:r>
        <w:rPr>
          <w:rFonts w:hint="eastAsia" w:ascii="宋体" w:hAnsi="宋体" w:eastAsia="宋体" w:cs="宋体"/>
          <w:b w:val="0"/>
          <w:bCs w:val="0"/>
          <w:i w:val="0"/>
          <w:iCs w:val="0"/>
          <w:caps w:val="0"/>
          <w:color w:val="000000"/>
          <w:spacing w:val="8"/>
          <w:sz w:val="21"/>
          <w:szCs w:val="21"/>
          <w:u w:val="single"/>
          <w:bdr w:val="none" w:color="auto" w:sz="0" w:space="0"/>
          <w:shd w:val="clear" w:fill="FFFFFF"/>
          <w:vertAlign w:val="baseline"/>
        </w:rPr>
        <w:t>①   </w:t>
      </w: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问题、</w:t>
      </w:r>
      <w:r>
        <w:rPr>
          <w:rFonts w:hint="eastAsia" w:ascii="宋体" w:hAnsi="宋体" w:eastAsia="宋体" w:cs="宋体"/>
          <w:b w:val="0"/>
          <w:bCs w:val="0"/>
          <w:i w:val="0"/>
          <w:iCs w:val="0"/>
          <w:caps w:val="0"/>
          <w:color w:val="000000"/>
          <w:spacing w:val="8"/>
          <w:sz w:val="21"/>
          <w:szCs w:val="21"/>
          <w:u w:val="none"/>
          <w:bdr w:val="none" w:color="auto" w:sz="0" w:space="0"/>
          <w:shd w:val="clear" w:fill="FFFFFF"/>
          <w:vertAlign w:val="baseline"/>
        </w:rPr>
        <w:t>②</w:t>
      </w:r>
      <w:r>
        <w:rPr>
          <w:rFonts w:hint="eastAsia" w:ascii="宋体" w:hAnsi="宋体" w:eastAsia="宋体" w:cs="宋体"/>
          <w:b w:val="0"/>
          <w:bCs w:val="0"/>
          <w:i w:val="0"/>
          <w:iCs w:val="0"/>
          <w:caps w:val="0"/>
          <w:color w:val="000000"/>
          <w:spacing w:val="8"/>
          <w:sz w:val="21"/>
          <w:szCs w:val="21"/>
          <w:u w:val="single"/>
          <w:bdr w:val="none" w:color="auto" w:sz="0" w:space="0"/>
          <w:shd w:val="clear" w:fill="FFFFFF"/>
          <w:vertAlign w:val="baseline"/>
        </w:rPr>
        <w:t>    </w:t>
      </w: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问题而形成的开创性的技术实例，是伟大的创造。</w:t>
      </w:r>
    </w:p>
    <w:p w14:paraId="4AD936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12"/>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2"/>
          <w:sz w:val="21"/>
          <w:szCs w:val="21"/>
          <w:bdr w:val="none" w:color="auto" w:sz="0" w:space="0"/>
          <w:shd w:val="clear" w:fill="FFFFFF"/>
          <w:vertAlign w:val="baseline"/>
        </w:rPr>
        <w:t>见证价值：中国大运河见证了中国历史上已消逝的一个特殊的制度体系和文化传统</w:t>
      </w:r>
      <w:r>
        <w:rPr>
          <w:rFonts w:hint="eastAsia" w:ascii="宋体" w:hAnsi="宋体" w:eastAsia="宋体" w:cs="宋体"/>
          <w:b w:val="0"/>
          <w:bCs w:val="0"/>
          <w:i w:val="0"/>
          <w:iCs w:val="0"/>
          <w:caps w:val="0"/>
          <w:color w:val="000000"/>
          <w:spacing w:val="8"/>
          <w:sz w:val="21"/>
          <w:szCs w:val="21"/>
          <w:bdr w:val="none" w:color="auto" w:sz="0" w:space="0"/>
          <w:shd w:val="clear" w:fill="FFFFFF"/>
        </w:rPr>
        <w:drawing>
          <wp:inline distT="0" distB="0" distL="114300" distR="114300">
            <wp:extent cx="438150" cy="571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38150" cy="57150"/>
                    </a:xfrm>
                    <a:prstGeom prst="rect">
                      <a:avLst/>
                    </a:prstGeom>
                    <a:noFill/>
                    <a:ln w="9525">
                      <a:noFill/>
                    </a:ln>
                  </pic:spPr>
                </pic:pic>
              </a:graphicData>
            </a:graphic>
          </wp:inline>
        </w:drawing>
      </w:r>
      <w:r>
        <w:rPr>
          <w:rFonts w:hint="eastAsia" w:ascii="宋体" w:hAnsi="宋体" w:eastAsia="宋体" w:cs="宋体"/>
          <w:b w:val="0"/>
          <w:bCs w:val="0"/>
          <w:i w:val="0"/>
          <w:iCs w:val="0"/>
          <w:caps w:val="0"/>
          <w:color w:val="000000"/>
          <w:spacing w:val="8"/>
          <w:sz w:val="21"/>
          <w:szCs w:val="21"/>
          <w:u w:val="none"/>
          <w:bdr w:val="none" w:color="auto" w:sz="0" w:space="0"/>
          <w:shd w:val="clear" w:fill="FFFFFF"/>
          <w:vertAlign w:val="baseline"/>
        </w:rPr>
        <w:t>③</w:t>
      </w:r>
      <w:r>
        <w:rPr>
          <w:rFonts w:hint="eastAsia" w:ascii="宋体" w:hAnsi="宋体" w:eastAsia="宋体" w:cs="宋体"/>
          <w:b w:val="0"/>
          <w:bCs w:val="0"/>
          <w:i w:val="0"/>
          <w:iCs w:val="0"/>
          <w:caps w:val="0"/>
          <w:color w:val="000000"/>
          <w:spacing w:val="8"/>
          <w:sz w:val="21"/>
          <w:szCs w:val="21"/>
          <w:u w:val="single"/>
          <w:bdr w:val="none" w:color="auto" w:sz="0" w:space="0"/>
          <w:shd w:val="clear" w:fill="FFFFFF"/>
          <w:vertAlign w:val="baseline"/>
        </w:rPr>
        <w:t>    </w:t>
      </w: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的兴衰过程及深远影响，它是中国大运河修建和维护的动因。</w:t>
      </w:r>
    </w:p>
    <w:p w14:paraId="2EE6A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89"/>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2"/>
          <w:sz w:val="21"/>
          <w:szCs w:val="21"/>
          <w:bdr w:val="none" w:color="auto" w:sz="0" w:space="0"/>
          <w:shd w:val="clear" w:fill="FFFFFF"/>
          <w:vertAlign w:val="baseline"/>
        </w:rPr>
        <w:t>典范价值：中国大运河所在区域的自然地理状况异常复杂，开凿和建设中产生了众多因地制宜、因势利导的具有代表性的工程实践，并联结为一个技术整体。</w:t>
      </w:r>
    </w:p>
    <w:p w14:paraId="127D54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699"/>
        <w:jc w:val="left"/>
        <w:textAlignment w:val="baseline"/>
        <w:rPr>
          <w:rFonts w:hint="eastAsia" w:ascii="楷体" w:hAnsi="楷体" w:eastAsia="楷体" w:cs="楷体"/>
          <w:b w:val="0"/>
          <w:bCs w:val="0"/>
          <w:i w:val="0"/>
          <w:iCs w:val="0"/>
          <w:caps w:val="0"/>
          <w:color w:val="000000"/>
          <w:spacing w:val="8"/>
          <w:sz w:val="23"/>
          <w:szCs w:val="23"/>
        </w:rPr>
      </w:pPr>
      <w:r>
        <w:rPr>
          <w:rFonts w:hint="eastAsia" w:ascii="宋体" w:hAnsi="宋体" w:eastAsia="宋体" w:cs="宋体"/>
          <w:b w:val="0"/>
          <w:bCs w:val="0"/>
          <w:i w:val="0"/>
          <w:iCs w:val="0"/>
          <w:caps w:val="0"/>
          <w:color w:val="000000"/>
          <w:spacing w:val="3"/>
          <w:sz w:val="21"/>
          <w:szCs w:val="21"/>
          <w:u w:val="single"/>
          <w:bdr w:val="none" w:color="auto" w:sz="0" w:space="0"/>
          <w:shd w:val="clear" w:fill="FFFFFF"/>
          <w:vertAlign w:val="baseline"/>
        </w:rPr>
        <w:t>④  </w:t>
      </w:r>
      <w:r>
        <w:rPr>
          <w:rFonts w:hint="eastAsia" w:ascii="楷体" w:hAnsi="楷体" w:eastAsia="楷体" w:cs="楷体"/>
          <w:b w:val="0"/>
          <w:bCs w:val="0"/>
          <w:i w:val="0"/>
          <w:iCs w:val="0"/>
          <w:caps w:val="0"/>
          <w:color w:val="000000"/>
          <w:spacing w:val="3"/>
          <w:sz w:val="21"/>
          <w:szCs w:val="21"/>
          <w:u w:val="single"/>
          <w:bdr w:val="none" w:color="auto" w:sz="0" w:space="0"/>
          <w:shd w:val="clear" w:fill="FFFFFF"/>
          <w:vertAlign w:val="baseline"/>
        </w:rPr>
        <w:t>:</w:t>
      </w:r>
      <w:r>
        <w:rPr>
          <w:rFonts w:hint="eastAsia" w:ascii="楷体" w:hAnsi="楷体" w:eastAsia="楷体" w:cs="楷体"/>
          <w:b w:val="0"/>
          <w:bCs w:val="0"/>
          <w:i w:val="0"/>
          <w:iCs w:val="0"/>
          <w:caps w:val="0"/>
          <w:color w:val="000000"/>
          <w:spacing w:val="3"/>
          <w:sz w:val="21"/>
          <w:szCs w:val="21"/>
          <w:bdr w:val="none" w:color="auto" w:sz="0" w:space="0"/>
          <w:shd w:val="clear" w:fill="FFFFFF"/>
          <w:vertAlign w:val="baseline"/>
        </w:rPr>
        <w:t>中国大运河与具有突出的普遍意义的事件、文化传统、观点、信仰、艺术作品或文学作品有直接或实质的联系。</w:t>
      </w:r>
    </w:p>
    <w:p w14:paraId="61902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5"/>
          <w:sz w:val="21"/>
          <w:szCs w:val="21"/>
          <w:u w:val="single"/>
          <w:bdr w:val="none" w:color="auto" w:sz="0" w:space="0"/>
          <w:shd w:val="clear" w:fill="FFFFFF"/>
        </w:rPr>
        <w:t>①            </w:t>
      </w:r>
      <w:r>
        <w:rPr>
          <w:rFonts w:hint="eastAsia" w:ascii="宋体" w:hAnsi="宋体" w:eastAsia="宋体" w:cs="宋体"/>
          <w:i w:val="0"/>
          <w:iCs w:val="0"/>
          <w:caps w:val="0"/>
          <w:spacing w:val="31"/>
          <w:sz w:val="21"/>
          <w:szCs w:val="21"/>
          <w:bdr w:val="none" w:color="auto" w:sz="0" w:space="0"/>
          <w:shd w:val="clear" w:fill="FFFFFF"/>
        </w:rPr>
        <w:t>  </w:t>
      </w:r>
      <w:r>
        <w:rPr>
          <w:rFonts w:hint="eastAsia" w:ascii="宋体" w:hAnsi="宋体" w:eastAsia="宋体" w:cs="宋体"/>
          <w:i w:val="0"/>
          <w:iCs w:val="0"/>
          <w:caps w:val="0"/>
          <w:spacing w:val="-112"/>
          <w:sz w:val="21"/>
          <w:szCs w:val="21"/>
          <w:u w:val="single"/>
          <w:bdr w:val="none" w:color="auto" w:sz="0" w:space="0"/>
          <w:shd w:val="clear" w:fill="FFFFFF"/>
        </w:rPr>
        <w:t> ②               </w:t>
      </w:r>
      <w:r>
        <w:rPr>
          <w:rFonts w:hint="eastAsia" w:ascii="宋体" w:hAnsi="宋体" w:eastAsia="宋体" w:cs="宋体"/>
          <w:i w:val="0"/>
          <w:iCs w:val="0"/>
          <w:caps w:val="0"/>
          <w:spacing w:val="36"/>
          <w:sz w:val="21"/>
          <w:szCs w:val="21"/>
          <w:bdr w:val="none" w:color="auto" w:sz="0" w:space="0"/>
          <w:shd w:val="clear" w:fill="FFFFFF"/>
        </w:rPr>
        <w:t>  </w:t>
      </w:r>
      <w:r>
        <w:rPr>
          <w:rFonts w:hint="eastAsia" w:ascii="宋体" w:hAnsi="宋体" w:eastAsia="宋体" w:cs="宋体"/>
          <w:i w:val="0"/>
          <w:iCs w:val="0"/>
          <w:caps w:val="0"/>
          <w:spacing w:val="-112"/>
          <w:sz w:val="21"/>
          <w:szCs w:val="21"/>
          <w:u w:val="single"/>
          <w:bdr w:val="none" w:color="auto" w:sz="0" w:space="0"/>
          <w:shd w:val="clear" w:fill="FFFFFF"/>
        </w:rPr>
        <w:t> ③               </w:t>
      </w:r>
      <w:r>
        <w:rPr>
          <w:rFonts w:hint="eastAsia" w:ascii="宋体" w:hAnsi="宋体" w:eastAsia="宋体" w:cs="宋体"/>
          <w:i w:val="0"/>
          <w:iCs w:val="0"/>
          <w:caps w:val="0"/>
          <w:spacing w:val="45"/>
          <w:sz w:val="21"/>
          <w:szCs w:val="21"/>
          <w:bdr w:val="none" w:color="auto" w:sz="0" w:space="0"/>
          <w:shd w:val="clear" w:fill="FFFFFF"/>
        </w:rPr>
        <w:t>  </w:t>
      </w:r>
      <w:r>
        <w:rPr>
          <w:rFonts w:hint="eastAsia" w:ascii="宋体" w:hAnsi="宋体" w:eastAsia="宋体" w:cs="宋体"/>
          <w:i w:val="0"/>
          <w:iCs w:val="0"/>
          <w:caps w:val="0"/>
          <w:spacing w:val="-6"/>
          <w:sz w:val="21"/>
          <w:szCs w:val="21"/>
          <w:u w:val="single"/>
          <w:bdr w:val="none" w:color="auto" w:sz="0" w:space="0"/>
          <w:shd w:val="clear" w:fill="FFFFFF"/>
        </w:rPr>
        <w:t>④             </w:t>
      </w:r>
    </w:p>
    <w:p w14:paraId="258DE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5.古人运用了哪些有效的举措来修凿和维系大运河?请根据原文进行概括(6分) </w:t>
      </w:r>
    </w:p>
    <w:p w14:paraId="709F52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宋体" w:hAnsi="宋体" w:eastAsia="宋体" w:cs="宋体"/>
          <w:b/>
          <w:bCs/>
          <w:i w:val="0"/>
          <w:iCs w:val="0"/>
          <w:caps w:val="0"/>
          <w:spacing w:val="8"/>
          <w:sz w:val="21"/>
          <w:szCs w:val="21"/>
          <w:bdr w:val="none" w:color="auto" w:sz="0" w:space="0"/>
          <w:shd w:val="clear" w:fill="FFFFFF"/>
        </w:rPr>
      </w:pPr>
    </w:p>
    <w:p w14:paraId="34E11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宋体" w:hAnsi="宋体" w:eastAsia="宋体" w:cs="宋体"/>
          <w:b/>
          <w:bCs/>
          <w:i w:val="0"/>
          <w:iCs w:val="0"/>
          <w:caps w:val="0"/>
          <w:spacing w:val="8"/>
          <w:sz w:val="21"/>
          <w:szCs w:val="21"/>
          <w:bdr w:val="none" w:color="auto" w:sz="0" w:space="0"/>
          <w:shd w:val="clear" w:fill="FFFFFF"/>
        </w:rPr>
      </w:pPr>
    </w:p>
    <w:p w14:paraId="152A65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宋体" w:hAnsi="宋体" w:eastAsia="宋体" w:cs="宋体"/>
          <w:b/>
          <w:bCs/>
          <w:i w:val="0"/>
          <w:iCs w:val="0"/>
          <w:caps w:val="0"/>
          <w:spacing w:val="8"/>
          <w:sz w:val="21"/>
          <w:szCs w:val="21"/>
          <w:bdr w:val="none" w:color="auto" w:sz="0" w:space="0"/>
          <w:shd w:val="clear" w:fill="FFFFFF"/>
        </w:rPr>
      </w:pPr>
    </w:p>
    <w:p w14:paraId="42F652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1"/>
          <w:szCs w:val="21"/>
          <w:bdr w:val="none" w:color="auto" w:sz="0" w:space="0"/>
          <w:shd w:val="clear" w:fill="FFFFFF"/>
        </w:rPr>
        <w:t>(二)现代文阅读Ⅱ(本题共4小题，16分)</w:t>
      </w:r>
    </w:p>
    <w:p w14:paraId="5C777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阅读下面的文字，完成6～9题</w:t>
      </w:r>
    </w:p>
    <w:p w14:paraId="5FD2B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bCs/>
          <w:i w:val="0"/>
          <w:iCs w:val="0"/>
          <w:caps w:val="0"/>
          <w:color w:val="000000"/>
          <w:spacing w:val="-5"/>
          <w:sz w:val="21"/>
          <w:szCs w:val="21"/>
          <w:bdr w:val="none" w:color="auto" w:sz="0" w:space="0"/>
          <w:shd w:val="clear" w:fill="FFFFFF"/>
          <w:vertAlign w:val="baseline"/>
        </w:rPr>
        <w:t>古老的开犁礼</w:t>
      </w:r>
    </w:p>
    <w:p w14:paraId="0C239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center"/>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阿来</w:t>
      </w:r>
    </w:p>
    <w:p w14:paraId="20B3E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7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
          <w:sz w:val="21"/>
          <w:szCs w:val="21"/>
          <w:bdr w:val="none" w:color="auto" w:sz="0" w:space="0"/>
          <w:shd w:val="clear" w:fill="FFFFFF"/>
          <w:vertAlign w:val="baseline"/>
        </w:rPr>
        <w:t>走二十多公里的回头路，沿梭磨河峡谷上行，到我老家的梭磨乡。这二十多公里，正是梭磨河峡谷最漂亮的地段之一。深切的河道，陡峭多姿的山壁。即便是悬崖上，也密生着松、杉、楸、桦和杜鹃。那些树从悬崖上斜欹向河上的虚空里，有种种奇异的姿态。如果山坡稍缓一点，就站满了红桦、白桦、栎树和高山杨。林下，是摇荡不停的箭竹海。这个季节，松杉一味深绿着，栎树林也深绿着。高山杨和白桦蔓生开一片片色调不同的新绿，而红桦林还挺拔着树身沉默着。</w:t>
      </w:r>
    </w:p>
    <w:p w14:paraId="3254C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16"/>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
          <w:sz w:val="21"/>
          <w:szCs w:val="21"/>
          <w:bdr w:val="none" w:color="auto" w:sz="0" w:space="0"/>
          <w:shd w:val="clear" w:fill="FFFFFF"/>
          <w:vertAlign w:val="baseline"/>
        </w:rPr>
        <w:t>美，自然之美，是今天我们生活中越来越稀缺而珍贵的资源。</w:t>
      </w:r>
    </w:p>
    <w:p w14:paraId="682E19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7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早上九点钟，我赶到举行开犁仪式的木尔溪村。桥头上几株老山荆子树，等到庄稼出苗的时节，会开出满树洁白繁花。树后是几家寨子。寨子前是要举行开犁仪式的庄稼地。</w:t>
      </w:r>
    </w:p>
    <w:p w14:paraId="4295E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7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走到地头，村子里的人已经聚集起来，摄像机的镜头对着两个老人。两个老人弯腰都很吃力了， 一个用柳枝在地上画出线条，一个人沿着线条撒下麦面。第一个图案出现了，是一个圆圈。第二个图案又是一个圆圈，这个圆中的辐线是波状的。所有人都在问，这是什么?老者之一直起身来，对我说：格央。我把这个词翻译成汉语：太阳。他们又画一个圆，里面却没有那么多的辐条。只是缝中一条弯曲的横线。老者又直起腰来，对我说：泽那。我又把这个嘉绒语词翻成汉语：月亮</w:t>
      </w:r>
      <w:r>
        <w:rPr>
          <w:rFonts w:hint="eastAsia" w:ascii="楷体" w:hAnsi="楷体" w:eastAsia="楷体" w:cs="楷体"/>
          <w:b w:val="0"/>
          <w:bCs w:val="0"/>
          <w:i w:val="0"/>
          <w:iCs w:val="0"/>
          <w:caps w:val="0"/>
          <w:color w:val="000000"/>
          <w:spacing w:val="7"/>
          <w:sz w:val="21"/>
          <w:szCs w:val="21"/>
          <w:bdr w:val="none" w:color="auto" w:sz="0" w:space="0"/>
          <w:shd w:val="clear" w:fill="FFFFFF"/>
          <w:vertAlign w:val="baseline"/>
        </w:rPr>
        <w:t>。</w:t>
      </w:r>
    </w:p>
    <w:p w14:paraId="79B3C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7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两个老者，又在并列的日月图案间画了一个供瓶，那自然是献给日月的供养。</w:t>
      </w:r>
    </w:p>
    <w:p w14:paraId="4CAC3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7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然后，一个老者把一枝枝针叶青翠的杉树枝堆在那个图案之上。另一个老者拉着我的手说话。他说，今天是个高兴的日子啊!我说，是啊，春天来了!他说，啊呀，春天说来就来。电视记者来采访他，老者紧抓着我，说你就当我的翻译吧。老者用古老颂词里那些雅致的修辞比喻春天，用虔敬的语言感谢日月和大地，记者嫌这样的话太迂回曲折，启发他要说更直白的话。老者对我说，我腰疼，背着手走开了。</w:t>
      </w:r>
    </w:p>
    <w:p w14:paraId="37BCA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48"/>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7"/>
          <w:sz w:val="21"/>
          <w:szCs w:val="21"/>
          <w:bdr w:val="none" w:color="auto" w:sz="0" w:space="0"/>
          <w:shd w:val="clear" w:fill="FFFFFF"/>
          <w:vertAlign w:val="baseline"/>
        </w:rPr>
        <w:t>然后，象征性地往地里抛撒青稞种子。</w:t>
      </w:r>
    </w:p>
    <w:p w14:paraId="3778C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56"/>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然后，两架犁到了地里。每一架犁由两头并驾的牛牵引，两头牛前，还有一个牵牛的人。牵牛人是两个健壮的姑娘。掌犁的是村里的壮年男人，嘴里的耕地歌唱起来，牛前行，牵动了犁，犁上锋利的铁铧进土地，黑黑的泥土从犁头两边翻卷开来，苏醒的泥土的气息也在空气中弥漫开来</w:t>
      </w:r>
      <w:r>
        <w:rPr>
          <w:rFonts w:hint="eastAsia" w:ascii="楷体" w:hAnsi="楷体" w:eastAsia="楷体" w:cs="楷体"/>
          <w:b w:val="0"/>
          <w:bCs w:val="0"/>
          <w:i w:val="0"/>
          <w:iCs w:val="0"/>
          <w:caps w:val="0"/>
          <w:color w:val="000000"/>
          <w:spacing w:val="5"/>
          <w:sz w:val="21"/>
          <w:szCs w:val="21"/>
          <w:bdr w:val="none" w:color="auto" w:sz="0" w:space="0"/>
          <w:shd w:val="clear" w:fill="FFFFFF"/>
          <w:vertAlign w:val="baseline"/>
        </w:rPr>
        <w:t>。两架犁依然在深翻土地，往东犁过来，对着地头的村寨，掉头往西，对着山峦。来来去去，不久就翻耕出好大一块黑土地了。我从后面那一架接过犁，想试试 还能不能像三十多年前一样稳扶犁把</w:t>
      </w: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。地有些坚硬，但铁铧的尖还是破开了泥土，往下深入了。只是我忘了那又像吆喝又像歌唱的耕地歌了</w:t>
      </w: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。让了位置给我的犁手就在我身后唱起来，前面的两头牛和牵牛的姑娘就往前走了。黑土就在我脚前翻卷起来。新鲜的黑土的味道、那些黑土中被铧头斩断的植物根茎的味道，立时就充满了我的鼻腔</w:t>
      </w: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。两三趟下来，那些味道就已经充满我的身体了。那是三十多年前，一个十三岁少年最熟悉的春天气息</w:t>
      </w:r>
      <w:r>
        <w:rPr>
          <w:rFonts w:hint="eastAsia" w:ascii="楷体" w:hAnsi="楷体" w:eastAsia="楷体" w:cs="楷体"/>
          <w:b w:val="0"/>
          <w:bCs w:val="0"/>
          <w:i w:val="0"/>
          <w:iCs w:val="0"/>
          <w:caps w:val="0"/>
          <w:color w:val="000000"/>
          <w:spacing w:val="3"/>
          <w:sz w:val="21"/>
          <w:szCs w:val="21"/>
          <w:bdr w:val="none" w:color="auto" w:sz="0" w:space="0"/>
          <w:shd w:val="clear" w:fill="FFFFFF"/>
          <w:vertAlign w:val="baseline"/>
        </w:rPr>
        <w:t>。</w:t>
      </w: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    </w:t>
      </w:r>
    </w:p>
    <w:p w14:paraId="3A6F7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9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5"/>
          <w:sz w:val="21"/>
          <w:szCs w:val="21"/>
          <w:bdr w:val="none" w:color="auto" w:sz="0" w:space="0"/>
          <w:shd w:val="clear" w:fill="FFFFFF"/>
          <w:vertAlign w:val="baseline"/>
        </w:rPr>
        <w:t>可我已经不是那个少年了，两三趟下来，背上就浸出了汗水，手心也被犁把磨得生疼。我把犁头还给了犁手。本来，我还想温习一下已经生疏的耕地歌的。</w:t>
      </w:r>
    </w:p>
    <w:p w14:paraId="7FB31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9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这么想着的时候，象征性的开犁也结束了。此时，我离开，我知道接下来是欢歌，是舞蹈。</w:t>
      </w:r>
    </w:p>
    <w:p w14:paraId="3BE06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90"/>
        <w:jc w:val="both"/>
        <w:textAlignment w:val="baseline"/>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我开车向下游而去，梭磨河不断纳入一条又一条溪流，越发壮大。那些河边的台地宽阔肥沃，加上气候温暖，很久远的时代，就有人类居住。这一带的河谷里，发现过一万多年前的人类化石，也发掘出过五千年前的整座村庄。那时，距吐蕃帝国向东扩张，征服这些农耕河谷，最终把这些广阔幽深之地纳入藏文化圈还有整整四千年!</w:t>
      </w:r>
    </w:p>
    <w:p w14:paraId="5C7A3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9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一座巨大的水电站，已经在梭磨河汇入大渡河的河口处的花岗岩峡谷中开始筹建。要不了多少年，深峡上将有钢筋水泥大坝截断河流，巍然耸立。那时，水位提高，河水倒灌，河流经过好多万年的深切，在山间造出的那些肥沃台地将被淹没。那些存在了上千年的古老村庄也将沉入水下，村民将要迁徙。</w:t>
      </w:r>
    </w:p>
    <w:p w14:paraId="3CB5E9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1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4"/>
          <w:sz w:val="21"/>
          <w:szCs w:val="21"/>
          <w:bdr w:val="none" w:color="auto" w:sz="0" w:space="0"/>
          <w:shd w:val="clear" w:fill="FFFFFF"/>
          <w:vertAlign w:val="baseline"/>
        </w:rPr>
        <w:t>傍晚时分了，我坐在一段高高的河岸上，看峡谷中即将消失的村庄与田地与果园。一朵云飘过来，一团阴凉便笼罩了一片地面。地面上是一片树林， 一个村寨， 一片新出苗的 庄稼，或者一个果园。核桃树的果园，苹果树的果园……然后，云飘走了，阴凉中的一切又被阳光照亮。这是一种古老的文明，不断闪现出她某一个美丽的局部，让我去想象她的整体，让我试图把握她的来路与去路。我是这个农耕文明哺育的一个生命。我为她那自然纯正的美而深感自豪。同时，在这个任何美都变得脆弱的时代，我已经看到时代的潮水上涨上涨，但这些美丽的存在，都是一副听天由命的模样，没有惊叫，没有愤怒，甚至没有 哀叹。</w:t>
      </w:r>
    </w:p>
    <w:p w14:paraId="23037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我想起，在上午的开犁仪式上，那个老者对我说，我知道，这样的方式要消失了。</w:t>
      </w:r>
    </w:p>
    <w:p w14:paraId="2B3EB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36"/>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4"/>
          <w:sz w:val="21"/>
          <w:szCs w:val="21"/>
          <w:bdr w:val="none" w:color="auto" w:sz="0" w:space="0"/>
          <w:shd w:val="clear" w:fill="FFFFFF"/>
          <w:vertAlign w:val="baseline"/>
        </w:rPr>
        <w:t>峡谷里起风了。下午的太阳降低了热力，河面上的凉气就升起来。我的四周，一丛丛野蔷薇和沙生槐沙沙作响，更远的地方，是那些树干虬曲的杨树和柳树叶片翻飞，旋动着 如水的绿光。再背后是沉静的大山，斜阳的光幕下，森林更显得幽深遥远。</w:t>
      </w:r>
    </w:p>
    <w:p w14:paraId="6B8C1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48"/>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7"/>
          <w:sz w:val="21"/>
          <w:szCs w:val="21"/>
          <w:bdr w:val="none" w:color="auto" w:sz="0" w:space="0"/>
          <w:shd w:val="clear" w:fill="FFFFFF"/>
          <w:vertAlign w:val="baseline"/>
        </w:rPr>
        <w:t>我得说，这是多么美丽的春到人间的动人景象。</w:t>
      </w:r>
    </w:p>
    <w:p w14:paraId="629544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0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0"/>
          <w:sz w:val="21"/>
          <w:szCs w:val="21"/>
          <w:bdr w:val="none" w:color="auto" w:sz="0" w:space="0"/>
          <w:shd w:val="clear" w:fill="FFFFFF"/>
          <w:vertAlign w:val="baseline"/>
        </w:rPr>
        <w:t>但是，这个时代在以我们并不清楚的方式加快它的步伐，总有一个声音在催促，快! 快!却又不告诉我们哪里是终点。这个时代，水泥在生长，在高歌猛进，自然在退缩，自</w:t>
      </w:r>
      <w:r>
        <w:rPr>
          <w:rFonts w:hint="eastAsia" w:ascii="楷体" w:hAnsi="楷体" w:eastAsia="楷体" w:cs="楷体"/>
          <w:b w:val="0"/>
          <w:bCs w:val="0"/>
          <w:i w:val="0"/>
          <w:iCs w:val="0"/>
          <w:caps w:val="0"/>
          <w:color w:val="000000"/>
          <w:spacing w:val="9"/>
          <w:sz w:val="21"/>
          <w:szCs w:val="21"/>
          <w:u w:val="single"/>
          <w:bdr w:val="none" w:color="auto" w:sz="0" w:space="0"/>
          <w:shd w:val="clear" w:fill="FFFFFF"/>
          <w:vertAlign w:val="baseline"/>
        </w:rPr>
        <w:t>然之美在退缩</w:t>
      </w: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。退缩时不但不敢抗议，不敢诘问，而且是带着深深的愧疚之感。</w:t>
      </w:r>
    </w:p>
    <w:p w14:paraId="3E84F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这一辈子我都将以且喜且忧的、将信将疑的、越来越复杂的心情来探望故乡的春天。</w:t>
      </w:r>
    </w:p>
    <w:p w14:paraId="73526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4"/>
          <w:sz w:val="21"/>
          <w:szCs w:val="21"/>
          <w:bdr w:val="none" w:color="auto" w:sz="0" w:space="0"/>
          <w:shd w:val="clear" w:fill="FFFFFF"/>
          <w:vertAlign w:val="baseline"/>
        </w:rPr>
        <w:t>(有删改)</w:t>
      </w:r>
    </w:p>
    <w:p w14:paraId="67394B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bCs/>
          <w:i w:val="0"/>
          <w:iCs w:val="0"/>
          <w:caps w:val="0"/>
          <w:color w:val="000000"/>
          <w:spacing w:val="-3"/>
          <w:sz w:val="21"/>
          <w:szCs w:val="21"/>
          <w:bdr w:val="none" w:color="auto" w:sz="0" w:space="0"/>
          <w:shd w:val="clear" w:fill="FFFFFF"/>
          <w:vertAlign w:val="baseline"/>
        </w:rPr>
        <w:t>文本二：</w:t>
      </w:r>
    </w:p>
    <w:p w14:paraId="3DDB9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0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很多作家是书斋里的作家，阿来老师的不同之处在于，他与他钟爱的这片大地时刻在产生紧密的联系。他的文字充满了对生命、历史和文化的思考，既有对过去的追溯，也有对未来的叩问</w:t>
      </w: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正如他在《西高地行记》中所写：“我是这片土地的儿子，我的文字是对这片土地的深情告白。”这种对自然、历史和人类命运的深刻思考，也使得他的文字展现出一种独特的诗意与哲思。阿来曾说：“我写作的灵感来自于脚下的土地，来自于那些被时间遗忘的村庄和山谷。”他不停地在西部的崇山峻岭之间奔走，是一位“旅行家”,更 是一位“行者”。</w:t>
      </w:r>
    </w:p>
    <w:p w14:paraId="73C80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0"/>
          <w:sz w:val="18"/>
          <w:szCs w:val="18"/>
          <w:bdr w:val="none" w:color="auto" w:sz="0" w:space="0"/>
          <w:shd w:val="clear" w:fill="FFFFFF"/>
          <w:vertAlign w:val="baseline"/>
        </w:rPr>
        <w:t>《阿来&lt;西高地行记&gt;新书发布：走向宽广的大地、群山与草原》</w:t>
      </w:r>
    </w:p>
    <w:p w14:paraId="4220B4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1"/>
          <w:szCs w:val="21"/>
          <w:bdr w:val="none" w:color="auto" w:sz="0" w:space="0"/>
          <w:shd w:val="clear" w:fill="FFFFFF"/>
          <w:vertAlign w:val="baseline"/>
        </w:rPr>
        <w:t>6.下列对文本相关内容和艺术特色的分析鉴赏，不正确的一项是</w:t>
      </w:r>
      <w:r>
        <w:rPr>
          <w:rFonts w:hint="eastAsia" w:ascii="宋体" w:hAnsi="宋体" w:eastAsia="宋体" w:cs="宋体"/>
          <w:i w:val="0"/>
          <w:iCs w:val="0"/>
          <w:caps w:val="0"/>
          <w:spacing w:val="8"/>
          <w:sz w:val="21"/>
          <w:szCs w:val="21"/>
          <w:bdr w:val="none" w:color="auto" w:sz="0" w:space="0"/>
          <w:shd w:val="clear" w:fill="FFFFFF"/>
          <w:vertAlign w:val="baseline"/>
        </w:rPr>
        <w:t>(   )</w:t>
      </w:r>
      <w:r>
        <w:rPr>
          <w:rFonts w:hint="eastAsia" w:ascii="宋体" w:hAnsi="宋体" w:eastAsia="宋体" w:cs="宋体"/>
          <w:b/>
          <w:bCs/>
          <w:i w:val="0"/>
          <w:iCs w:val="0"/>
          <w:caps w:val="0"/>
          <w:spacing w:val="8"/>
          <w:sz w:val="21"/>
          <w:szCs w:val="21"/>
          <w:bdr w:val="none" w:color="auto" w:sz="0" w:space="0"/>
          <w:shd w:val="clear" w:fill="FFFFFF"/>
          <w:vertAlign w:val="baseline"/>
        </w:rPr>
        <w:t>(</w:t>
      </w:r>
      <w:r>
        <w:rPr>
          <w:rFonts w:hint="eastAsia" w:ascii="宋体" w:hAnsi="宋体" w:eastAsia="宋体" w:cs="宋体"/>
          <w:b/>
          <w:bCs/>
          <w:i w:val="0"/>
          <w:iCs w:val="0"/>
          <w:caps w:val="0"/>
          <w:spacing w:val="7"/>
          <w:sz w:val="21"/>
          <w:szCs w:val="21"/>
          <w:bdr w:val="none" w:color="auto" w:sz="0" w:space="0"/>
          <w:shd w:val="clear" w:fill="FFFFFF"/>
          <w:vertAlign w:val="baseline"/>
        </w:rPr>
        <w:t>3分)</w:t>
      </w:r>
    </w:p>
    <w:p w14:paraId="1F410F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A.本文景物描写细腻而富有层次感，通过比喻、拟人等手法的运用，呈现了峡谷的多姿生态，又赋予自然以灵性。</w:t>
      </w:r>
    </w:p>
    <w:p w14:paraId="3D0855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B. 对梭磨河谷的历史溯源，强调其深厚的历史积淀，而水电站的筹建揭示了自然无力抵挡现代化进程的冲击。</w:t>
      </w:r>
    </w:p>
    <w:p w14:paraId="28385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C.反复的“上涨上涨”强调时代不断逼近的压迫感，对比“听天由命”的自然之美，让这句描写更有力度。</w:t>
      </w:r>
    </w:p>
    <w:p w14:paraId="3C6563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D.作者将植物学、地理学知识融入文章，其中多次出现不同种类的树木名称和地形特征等，增加了作品的写实性。</w:t>
      </w:r>
    </w:p>
    <w:p w14:paraId="4B14B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7.关于文中开犁礼的片段，下列说法不正确的一项是(   )( 3 分 )</w:t>
      </w:r>
    </w:p>
    <w:p w14:paraId="2E5E3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A.开犁仪式起始，作者运用动作描写与藏汉翻译对话，表现图画仪式的古老神秘，第一人称叙事还增强了现场感。</w:t>
      </w:r>
    </w:p>
    <w:p w14:paraId="6A8BE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B. 老者的“颂词”,犁手的“耕地歌”,是农耕文化口头传承的体现，也使得文章增加了独特的美学风味。</w:t>
      </w:r>
    </w:p>
    <w:p w14:paraId="1F4F9A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宋体" w:hAnsi="宋体" w:eastAsia="宋体" w:cs="宋体"/>
          <w:i w:val="0"/>
          <w:iCs w:val="0"/>
          <w:caps w:val="0"/>
          <w:spacing w:val="8"/>
          <w:sz w:val="21"/>
          <w:szCs w:val="21"/>
          <w:shd w:val="clear" w:fill="FFFFFF"/>
          <w:vertAlign w:val="baseline"/>
        </w:rPr>
      </w:pPr>
      <w:r>
        <w:rPr>
          <w:rFonts w:hint="eastAsia" w:ascii="宋体" w:hAnsi="宋体" w:eastAsia="宋体" w:cs="宋体"/>
          <w:i w:val="0"/>
          <w:iCs w:val="0"/>
          <w:caps w:val="0"/>
          <w:spacing w:val="8"/>
          <w:sz w:val="21"/>
          <w:szCs w:val="21"/>
          <w:shd w:val="clear" w:fill="FFFFFF"/>
          <w:vertAlign w:val="baseline"/>
        </w:rPr>
        <w:t>C.作者扶犁时手心磨疼、背汗浸出的细节，与回忆中少年时代的熟练形成反差，也饱含了浓浓的情感色彩。    </w:t>
      </w:r>
    </w:p>
    <w:p w14:paraId="27E749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shd w:val="clear" w:fill="FFFFFF"/>
          <w:vertAlign w:val="baseline"/>
        </w:rPr>
        <w:t>D.本文的开犁礼与鲁迅《祝</w:t>
      </w:r>
      <w:r>
        <w:rPr>
          <w:rFonts w:hint="eastAsia" w:ascii="宋体" w:hAnsi="宋体" w:eastAsia="宋体" w:cs="宋体"/>
          <w:i w:val="0"/>
          <w:iCs w:val="0"/>
          <w:caps w:val="0"/>
          <w:spacing w:val="8"/>
          <w:sz w:val="21"/>
          <w:szCs w:val="21"/>
          <w:bdr w:val="none" w:color="auto" w:sz="0" w:space="0"/>
          <w:shd w:val="clear" w:fill="FFFFFF"/>
          <w:vertAlign w:val="baseline"/>
        </w:rPr>
        <w:t>福》中的祭祀场景都具备了仪式感，前者批判传统文明的脆弱，后者揭露封建礼教的虚伪。</w:t>
      </w:r>
    </w:p>
    <w:p w14:paraId="393FD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8"/>
          <w:sz w:val="21"/>
          <w:szCs w:val="21"/>
          <w:bdr w:val="none" w:color="auto" w:sz="0" w:space="0"/>
          <w:shd w:val="clear" w:fill="FFFFFF"/>
          <w:vertAlign w:val="baseline"/>
        </w:rPr>
        <w:t>8.请结合全文谈谈“自然之美在退缩”的含义。(4分)</w:t>
      </w:r>
    </w:p>
    <w:p w14:paraId="67D81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宋体" w:hAnsi="宋体" w:eastAsia="宋体" w:cs="宋体"/>
          <w:i w:val="0"/>
          <w:iCs w:val="0"/>
          <w:caps w:val="0"/>
          <w:spacing w:val="8"/>
          <w:sz w:val="21"/>
          <w:szCs w:val="21"/>
          <w:bdr w:val="none" w:color="auto" w:sz="0" w:space="0"/>
          <w:shd w:val="clear" w:fill="FFFFFF"/>
        </w:rPr>
      </w:pPr>
    </w:p>
    <w:p w14:paraId="6B249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宋体" w:hAnsi="宋体" w:eastAsia="宋体" w:cs="宋体"/>
          <w:i w:val="0"/>
          <w:iCs w:val="0"/>
          <w:caps w:val="0"/>
          <w:spacing w:val="8"/>
          <w:sz w:val="21"/>
          <w:szCs w:val="21"/>
          <w:bdr w:val="none" w:color="auto" w:sz="0" w:space="0"/>
          <w:shd w:val="clear" w:fill="FFFFFF"/>
        </w:rPr>
      </w:pPr>
    </w:p>
    <w:p w14:paraId="3E525A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宋体" w:hAnsi="宋体" w:eastAsia="宋体" w:cs="宋体"/>
          <w:i w:val="0"/>
          <w:iCs w:val="0"/>
          <w:caps w:val="0"/>
          <w:spacing w:val="8"/>
          <w:sz w:val="21"/>
          <w:szCs w:val="21"/>
          <w:bdr w:val="none" w:color="auto" w:sz="0" w:space="0"/>
          <w:shd w:val="clear" w:fill="FFFFFF"/>
        </w:rPr>
      </w:pPr>
    </w:p>
    <w:p w14:paraId="154C16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9.阿来的散文拥有充沛的诗意，请结合文本一和文本二，分析这种“诗意”体现在哪些方面。 (6分)</w:t>
      </w:r>
    </w:p>
    <w:p w14:paraId="0B9215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黑体" w:hAnsi="宋体" w:eastAsia="黑体" w:cs="黑体"/>
          <w:b/>
          <w:bCs/>
          <w:i w:val="0"/>
          <w:iCs w:val="0"/>
          <w:caps w:val="0"/>
          <w:spacing w:val="23"/>
          <w:sz w:val="21"/>
          <w:szCs w:val="21"/>
          <w:bdr w:val="none" w:color="auto" w:sz="0" w:space="0"/>
          <w:shd w:val="clear" w:fill="FFFFFF"/>
          <w:vertAlign w:val="baseline"/>
        </w:rPr>
      </w:pPr>
    </w:p>
    <w:p w14:paraId="53E54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黑体" w:hAnsi="宋体" w:eastAsia="黑体" w:cs="黑体"/>
          <w:b/>
          <w:bCs/>
          <w:i w:val="0"/>
          <w:iCs w:val="0"/>
          <w:caps w:val="0"/>
          <w:spacing w:val="23"/>
          <w:sz w:val="21"/>
          <w:szCs w:val="21"/>
          <w:bdr w:val="none" w:color="auto" w:sz="0" w:space="0"/>
          <w:shd w:val="clear" w:fill="FFFFFF"/>
          <w:vertAlign w:val="baseline"/>
        </w:rPr>
      </w:pPr>
    </w:p>
    <w:p w14:paraId="071C4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黑体" w:hAnsi="宋体" w:eastAsia="黑体" w:cs="黑体"/>
          <w:b/>
          <w:bCs/>
          <w:i w:val="0"/>
          <w:iCs w:val="0"/>
          <w:caps w:val="0"/>
          <w:spacing w:val="23"/>
          <w:sz w:val="21"/>
          <w:szCs w:val="21"/>
          <w:bdr w:val="none" w:color="auto" w:sz="0" w:space="0"/>
          <w:shd w:val="clear" w:fill="FFFFFF"/>
          <w:vertAlign w:val="baseline"/>
        </w:rPr>
      </w:pPr>
    </w:p>
    <w:p w14:paraId="0174A2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黑体" w:hAnsi="宋体" w:eastAsia="黑体" w:cs="黑体"/>
          <w:b/>
          <w:bCs/>
          <w:i w:val="0"/>
          <w:iCs w:val="0"/>
          <w:caps w:val="0"/>
          <w:spacing w:val="23"/>
          <w:sz w:val="21"/>
          <w:szCs w:val="21"/>
          <w:bdr w:val="none" w:color="auto" w:sz="0" w:space="0"/>
          <w:shd w:val="clear" w:fill="FFFFFF"/>
          <w:vertAlign w:val="baseline"/>
        </w:rPr>
      </w:pPr>
    </w:p>
    <w:p w14:paraId="0417C5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黑体" w:hAnsi="宋体" w:eastAsia="黑体" w:cs="黑体"/>
          <w:b/>
          <w:bCs/>
          <w:i w:val="0"/>
          <w:iCs w:val="0"/>
          <w:caps w:val="0"/>
          <w:spacing w:val="23"/>
          <w:sz w:val="21"/>
          <w:szCs w:val="21"/>
          <w:bdr w:val="none" w:color="auto" w:sz="0" w:space="0"/>
          <w:shd w:val="clear" w:fill="FFFFFF"/>
          <w:vertAlign w:val="baseline"/>
        </w:rPr>
        <w:t>二、古代诗文阅读(37分)</w:t>
      </w:r>
    </w:p>
    <w:p w14:paraId="7F5FD1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25"/>
          <w:sz w:val="21"/>
          <w:szCs w:val="21"/>
          <w:bdr w:val="none" w:color="auto" w:sz="0" w:space="0"/>
          <w:shd w:val="clear" w:fill="FFFFFF"/>
          <w:vertAlign w:val="baseline"/>
        </w:rPr>
        <w:t>(一)文言文阅读(本题共5小题，22分)</w:t>
      </w:r>
    </w:p>
    <w:p w14:paraId="2C52BA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3"/>
          <w:sz w:val="21"/>
          <w:szCs w:val="21"/>
          <w:bdr w:val="none" w:color="auto" w:sz="0" w:space="0"/>
          <w:shd w:val="clear" w:fill="FFFFFF"/>
          <w:vertAlign w:val="baseline"/>
        </w:rPr>
        <w:t>阅读下面的文言文，完成10～14题。</w:t>
      </w:r>
    </w:p>
    <w:p w14:paraId="40E56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bCs/>
          <w:i w:val="0"/>
          <w:iCs w:val="0"/>
          <w:caps w:val="0"/>
          <w:color w:val="000000"/>
          <w:spacing w:val="15"/>
          <w:sz w:val="21"/>
          <w:szCs w:val="21"/>
          <w:bdr w:val="none" w:color="auto" w:sz="0" w:space="0"/>
          <w:shd w:val="clear" w:fill="FFFFFF"/>
          <w:vertAlign w:val="baseline"/>
        </w:rPr>
        <w:t>材料一</w:t>
      </w:r>
    </w:p>
    <w:p w14:paraId="64398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vertAlign w:val="baseline"/>
        </w:rPr>
        <w:t>列子者，郑人也，与郑缪公同时，盖有道者也。其学本于黄帝、老子。号曰道家。道家者，秉要执本，清虚无为，及其治身接物，务崇不竞，合于六经。而《穆王》《汤问》二篇，迂诞恢诡，非君子之言也。至于《力命》篇，一</w:t>
      </w:r>
      <w:r>
        <w:rPr>
          <w:rFonts w:hint="eastAsia" w:ascii="楷体" w:hAnsi="楷体" w:eastAsia="楷体" w:cs="楷体"/>
          <w:b/>
          <w:bCs/>
          <w:i w:val="0"/>
          <w:iCs w:val="0"/>
          <w:caps w:val="0"/>
          <w:spacing w:val="8"/>
          <w:sz w:val="21"/>
          <w:szCs w:val="21"/>
          <w:bdr w:val="none" w:color="auto" w:sz="0" w:space="0"/>
          <w:shd w:val="clear" w:fill="FFFFFF"/>
          <w:vertAlign w:val="baseline"/>
        </w:rPr>
        <w:t>推</w:t>
      </w:r>
      <w:r>
        <w:rPr>
          <w:rFonts w:hint="eastAsia" w:ascii="楷体" w:hAnsi="楷体" w:eastAsia="楷体" w:cs="楷体"/>
          <w:i w:val="0"/>
          <w:iCs w:val="0"/>
          <w:caps w:val="0"/>
          <w:spacing w:val="8"/>
          <w:sz w:val="21"/>
          <w:szCs w:val="21"/>
          <w:bdr w:val="none" w:color="auto" w:sz="0" w:space="0"/>
          <w:shd w:val="clear" w:fill="FFFFFF"/>
          <w:vertAlign w:val="baseline"/>
        </w:rPr>
        <w:t>分命；《杨子》之篇，唯贵放逸。二义乖背，不似一家之书。然各有所明，亦有可观者。 </w:t>
      </w:r>
      <w:r>
        <w:rPr>
          <w:rFonts w:hint="eastAsia" w:ascii="楷体" w:hAnsi="楷体" w:eastAsia="楷体" w:cs="楷体"/>
          <w:i w:val="0"/>
          <w:iCs w:val="0"/>
          <w:caps w:val="0"/>
          <w:spacing w:val="8"/>
          <w:sz w:val="21"/>
          <w:szCs w:val="21"/>
          <w:u w:val="single"/>
          <w:bdr w:val="none" w:color="auto" w:sz="0" w:space="0"/>
          <w:shd w:val="clear" w:fill="FFFFFF"/>
          <w:vertAlign w:val="baseline"/>
        </w:rPr>
        <w:t>孝景皇帝时贵黄老术，此书颇行于</w:t>
      </w:r>
      <w:r>
        <w:rPr>
          <w:rFonts w:hint="eastAsia" w:ascii="楷体" w:hAnsi="楷体" w:eastAsia="楷体" w:cs="楷体"/>
          <w:i w:val="0"/>
          <w:iCs w:val="0"/>
          <w:caps w:val="0"/>
          <w:spacing w:val="3"/>
          <w:sz w:val="21"/>
          <w:szCs w:val="21"/>
          <w:u w:val="single"/>
          <w:bdr w:val="none" w:color="auto" w:sz="0" w:space="0"/>
          <w:shd w:val="clear" w:fill="FFFFFF"/>
          <w:vertAlign w:val="baseline"/>
        </w:rPr>
        <w:t>世 。及</w:t>
      </w:r>
      <w:r>
        <w:rPr>
          <w:rFonts w:hint="eastAsia" w:ascii="楷体" w:hAnsi="楷体" w:eastAsia="楷体" w:cs="楷体"/>
          <w:i w:val="0"/>
          <w:iCs w:val="0"/>
          <w:caps w:val="0"/>
          <w:spacing w:val="3"/>
          <w:sz w:val="21"/>
          <w:szCs w:val="21"/>
          <w:bdr w:val="none" w:color="auto" w:sz="0" w:space="0"/>
          <w:shd w:val="clear" w:fill="FFFFFF"/>
          <w:vertAlign w:val="baseline"/>
        </w:rPr>
        <w:t>后遗落，散在民间，未有传者。且多寓言，与庄周相类。故太史公司马迁不为列传。 ——刘向《列子新书目录》</w:t>
      </w:r>
    </w:p>
    <w:p w14:paraId="7CAFC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bCs/>
          <w:i w:val="0"/>
          <w:iCs w:val="0"/>
          <w:caps w:val="0"/>
          <w:color w:val="000000"/>
          <w:spacing w:val="9"/>
          <w:sz w:val="21"/>
          <w:szCs w:val="21"/>
          <w:bdr w:val="none" w:color="auto" w:sz="0" w:space="0"/>
          <w:shd w:val="clear" w:fill="FFFFFF"/>
          <w:vertAlign w:val="baseline"/>
        </w:rPr>
        <w:t>材料二</w:t>
      </w:r>
    </w:p>
    <w:p w14:paraId="78972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50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3"/>
          <w:sz w:val="21"/>
          <w:szCs w:val="21"/>
          <w:bdr w:val="none" w:color="auto" w:sz="0" w:space="0"/>
          <w:shd w:val="clear" w:fill="FFFFFF"/>
          <w:vertAlign w:val="baseline"/>
        </w:rPr>
        <w:t>缪公立于鲁僖三十二年，薨于鲁宣三年，正与鲁文公并世。列子书《杨朱篇》云：“孔子伐木于宋，围于陈蔡。”夫孔子生于鲁襄二十二年，缪公之薨五十五年矣。陈蔡之厄，孔子六十三岁。统</w:t>
      </w:r>
      <w:r>
        <w:rPr>
          <w:rFonts w:hint="eastAsia" w:ascii="楷体" w:hAnsi="楷体" w:eastAsia="楷体" w:cs="楷体"/>
          <w:b/>
          <w:bCs/>
          <w:i w:val="0"/>
          <w:iCs w:val="0"/>
          <w:caps w:val="0"/>
          <w:color w:val="000000"/>
          <w:spacing w:val="11"/>
          <w:sz w:val="21"/>
          <w:szCs w:val="21"/>
          <w:bdr w:val="none" w:color="auto" w:sz="0" w:space="0"/>
          <w:shd w:val="clear" w:fill="FFFFFF"/>
          <w:vertAlign w:val="baseline"/>
        </w:rPr>
        <w:t>而</w:t>
      </w: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言之，已一百十八年。列子，缪公时人，必不及知陈蔡之事明矣。况其载魏文侯、子夏之问答，则又后于孔子者也。不特此尔。第二篇载宋康王之事，第四篇载公孙龙之言，是皆战国时事，上距郑缪公三百年矣。晋张湛为之注，亦觉其非，独于公孙龙事乃云：“</w:t>
      </w:r>
      <w:r>
        <w:rPr>
          <w:rFonts w:hint="eastAsia" w:ascii="楷体" w:hAnsi="楷体" w:eastAsia="楷体" w:cs="楷体"/>
          <w:b w:val="0"/>
          <w:bCs w:val="0"/>
          <w:i w:val="0"/>
          <w:iCs w:val="0"/>
          <w:caps w:val="0"/>
          <w:color w:val="000000"/>
          <w:spacing w:val="13"/>
          <w:sz w:val="21"/>
          <w:szCs w:val="21"/>
          <w:u w:val="single"/>
          <w:bdr w:val="none" w:color="auto" w:sz="0" w:space="0"/>
          <w:shd w:val="clear" w:fill="FFFFFF"/>
          <w:vertAlign w:val="baseline"/>
        </w:rPr>
        <w:t>后人增益，无所乖错而足有所明.亦何伤乎?</w:t>
      </w:r>
      <w:r>
        <w:rPr>
          <w:rFonts w:hint="eastAsia" w:ascii="楷体" w:hAnsi="楷体" w:eastAsia="楷体" w:cs="楷体"/>
          <w:b w:val="0"/>
          <w:bCs w:val="0"/>
          <w:i w:val="0"/>
          <w:iCs w:val="0"/>
          <w:caps w:val="0"/>
          <w:color w:val="000000"/>
          <w:spacing w:val="9"/>
          <w:sz w:val="21"/>
          <w:szCs w:val="21"/>
          <w:shd w:val="clear" w:fill="FFFFFF"/>
          <w:vertAlign w:val="baseline"/>
        </w:rPr>
        <w:t> 如此皆存而不除。”大庆窃有疑焉。</w:t>
      </w:r>
    </w:p>
    <w:p w14:paraId="0F5E3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505"/>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5"/>
          <w:sz w:val="21"/>
          <w:szCs w:val="21"/>
          <w:bdr w:val="none" w:color="auto" w:sz="0" w:space="0"/>
          <w:shd w:val="clear" w:fill="FFFFFF"/>
          <w:vertAlign w:val="baseline"/>
        </w:rPr>
        <w:t>因观《庄子.让王篇》云：“子列子穷，貌有饥色，客有言于郑子阳曰：‘列御寇，有道之士也</w:t>
      </w:r>
      <w:r>
        <w:rPr>
          <w:rFonts w:hint="eastAsia" w:ascii="楷体" w:hAnsi="楷体" w:eastAsia="楷体" w:cs="楷体"/>
          <w:b w:val="0"/>
          <w:bCs w:val="0"/>
          <w:i w:val="0"/>
          <w:iCs w:val="0"/>
          <w:caps w:val="0"/>
          <w:color w:val="000000"/>
          <w:spacing w:val="11"/>
          <w:sz w:val="21"/>
          <w:szCs w:val="21"/>
          <w:bdr w:val="none" w:color="auto" w:sz="0" w:space="0"/>
          <w:shd w:val="clear" w:fill="FFFFFF"/>
          <w:vertAlign w:val="baseline"/>
        </w:rPr>
        <w:t>。居君之国而穷，君无乃不好士乎?’子阳即令官遗之粟，列子再拜而辞。使者去，其妻曰：‘妾闻为有道者之妻子皆得佚乐，今有饥色，君过而遗先生食，先生不受，岂不命耶?’列子笑曰：‘君非自知我也。以人之言而遗我粟，至其</w:t>
      </w:r>
      <w:r>
        <w:rPr>
          <w:rFonts w:hint="eastAsia" w:ascii="楷体" w:hAnsi="楷体" w:eastAsia="楷体" w:cs="楷体"/>
          <w:b/>
          <w:bCs/>
          <w:i w:val="0"/>
          <w:iCs w:val="0"/>
          <w:caps w:val="0"/>
          <w:color w:val="000000"/>
          <w:spacing w:val="11"/>
          <w:sz w:val="21"/>
          <w:szCs w:val="21"/>
          <w:bdr w:val="none" w:color="auto" w:sz="0" w:space="0"/>
          <w:shd w:val="clear" w:fill="FFFFFF"/>
          <w:vertAlign w:val="baseline"/>
        </w:rPr>
        <w:t>罪</w:t>
      </w:r>
      <w:r>
        <w:rPr>
          <w:rFonts w:hint="eastAsia" w:ascii="楷体" w:hAnsi="楷体" w:eastAsia="楷体" w:cs="楷体"/>
          <w:b w:val="0"/>
          <w:bCs w:val="0"/>
          <w:i w:val="0"/>
          <w:iCs w:val="0"/>
          <w:caps w:val="0"/>
          <w:color w:val="000000"/>
          <w:spacing w:val="11"/>
          <w:sz w:val="21"/>
          <w:szCs w:val="21"/>
          <w:bdr w:val="none" w:color="auto" w:sz="0" w:space="0"/>
          <w:shd w:val="clear" w:fill="FFFFFF"/>
          <w:vertAlign w:val="baseline"/>
        </w:rPr>
        <w:t>我也，又且以人之言。此吾所以不受也。’其卒，民果作难而杀子阳。”观此，则列子与郑子阳同时。及考《史记</w:t>
      </w: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.郑世家》,繻公二十五年杀其相子阳，即周安王四年癸未岁也。然则列子与子阳，乃繻公时人，刘向以为缪公，</w:t>
      </w:r>
      <w:r>
        <w:rPr>
          <w:rFonts w:hint="eastAsia" w:ascii="楷体" w:hAnsi="楷体" w:eastAsia="楷体" w:cs="楷体"/>
          <w:b/>
          <w:bCs/>
          <w:i w:val="0"/>
          <w:iCs w:val="0"/>
          <w:caps w:val="0"/>
          <w:color w:val="000000"/>
          <w:spacing w:val="11"/>
          <w:sz w:val="21"/>
          <w:szCs w:val="21"/>
          <w:bdr w:val="none" w:color="auto" w:sz="0" w:space="0"/>
          <w:shd w:val="clear" w:fill="FFFFFF"/>
          <w:vertAlign w:val="baseline"/>
        </w:rPr>
        <w:t>意</w:t>
      </w:r>
      <w:r>
        <w:rPr>
          <w:rFonts w:hint="eastAsia" w:ascii="楷体" w:hAnsi="楷体" w:eastAsia="楷体" w:cs="楷体"/>
          <w:b w:val="0"/>
          <w:bCs w:val="0"/>
          <w:i w:val="0"/>
          <w:iCs w:val="0"/>
          <w:caps w:val="0"/>
          <w:color w:val="000000"/>
          <w:spacing w:val="10"/>
          <w:sz w:val="21"/>
          <w:szCs w:val="21"/>
          <w:bdr w:val="none" w:color="auto" w:sz="0" w:space="0"/>
          <w:shd w:val="clear" w:fill="FFFFFF"/>
          <w:vertAlign w:val="baseline"/>
        </w:rPr>
        <w:t>者误以“繻”为“缪”欤?</w:t>
      </w:r>
    </w:p>
    <w:p w14:paraId="37148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500"/>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9"/>
          <w:sz w:val="21"/>
          <w:szCs w:val="21"/>
          <w:bdr w:val="none" w:color="auto" w:sz="0" w:space="0"/>
          <w:shd w:val="clear" w:fill="FFFFFF"/>
          <w:vertAlign w:val="baseline"/>
        </w:rPr>
        <w:t>虽然，</w:t>
      </w:r>
      <w:r>
        <w:rPr>
          <w:rFonts w:hint="eastAsia" w:ascii="楷体" w:hAnsi="楷体" w:eastAsia="楷体" w:cs="楷体"/>
          <w:b w:val="0"/>
          <w:bCs w:val="0"/>
          <w:i w:val="0"/>
          <w:iCs w:val="0"/>
          <w:caps w:val="0"/>
          <w:color w:val="000000"/>
          <w:spacing w:val="9"/>
          <w:sz w:val="21"/>
          <w:szCs w:val="21"/>
          <w:u w:val="wave"/>
          <w:bdr w:val="none" w:color="auto" w:sz="0" w:space="0"/>
          <w:shd w:val="clear" w:fill="FFFFFF"/>
          <w:vertAlign w:val="baseline"/>
        </w:rPr>
        <w:t>大庆未敢遽以向为误姑隐之于心续见苏子由古史列子传亦引辞粟之事</w:t>
      </w: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以为御寇与繻公同时。又观《吕东莱大事记》云：安王四年，郑杀其相驷子阳，遂及列御寇之事。然后因此以自信。盖列与庄相去不远，庄乃齐宣、梁惠同时，列先于庄，故庄子著书多取其言也。若列子为郑繻公时人，彼公孙龙乃平原之客，赧王十七年，赵王封其弟胜为平原君，则公孙龙之事，盖后于子阳之死一百年矣。而宋康王事，又后于公孙龙十余年，列子乌得而预书之?</w:t>
      </w:r>
      <w:r>
        <w:rPr>
          <w:rFonts w:hint="eastAsia" w:ascii="楷体" w:hAnsi="楷体" w:eastAsia="楷体" w:cs="楷体"/>
          <w:b/>
          <w:bCs/>
          <w:i w:val="0"/>
          <w:iCs w:val="0"/>
          <w:caps w:val="0"/>
          <w:color w:val="000000"/>
          <w:spacing w:val="11"/>
          <w:sz w:val="21"/>
          <w:szCs w:val="21"/>
          <w:bdr w:val="none" w:color="auto" w:sz="0" w:space="0"/>
          <w:shd w:val="clear" w:fill="FFFFFF"/>
          <w:vertAlign w:val="baseline"/>
        </w:rPr>
        <w:t>信</w:t>
      </w:r>
      <w:r>
        <w:rPr>
          <w:rFonts w:hint="eastAsia" w:ascii="楷体" w:hAnsi="楷体" w:eastAsia="楷体" w:cs="楷体"/>
          <w:b w:val="0"/>
          <w:bCs w:val="0"/>
          <w:i w:val="0"/>
          <w:iCs w:val="0"/>
          <w:caps w:val="0"/>
          <w:color w:val="000000"/>
          <w:spacing w:val="11"/>
          <w:sz w:val="21"/>
          <w:szCs w:val="21"/>
          <w:bdr w:val="none" w:color="auto" w:sz="0" w:space="0"/>
          <w:shd w:val="clear" w:fill="FFFFFF"/>
          <w:vertAlign w:val="baseline"/>
        </w:rPr>
        <w:t>乎后人所增，有如张湛之言矣。然则刘向之误，观者不可不察；而公孙龙、宋康王之事，为后人所增益，尤不可以不知。</w:t>
      </w:r>
    </w:p>
    <w:p w14:paraId="39859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right"/>
        <w:textAlignment w:val="baseline"/>
        <w:rPr>
          <w:rFonts w:hint="eastAsia" w:ascii="宋体" w:hAnsi="宋体" w:eastAsia="宋体" w:cs="宋体"/>
          <w:b w:val="0"/>
          <w:bCs w:val="0"/>
          <w:i w:val="0"/>
          <w:iCs w:val="0"/>
          <w:caps w:val="0"/>
          <w:color w:val="000000"/>
          <w:spacing w:val="8"/>
          <w:sz w:val="18"/>
          <w:szCs w:val="18"/>
        </w:rPr>
      </w:pPr>
      <w:r>
        <w:rPr>
          <w:rFonts w:hint="eastAsia" w:ascii="宋体" w:hAnsi="宋体" w:eastAsia="宋体" w:cs="宋体"/>
          <w:b w:val="0"/>
          <w:bCs w:val="0"/>
          <w:i w:val="0"/>
          <w:iCs w:val="0"/>
          <w:caps w:val="0"/>
          <w:color w:val="000000"/>
          <w:spacing w:val="8"/>
          <w:sz w:val="18"/>
          <w:szCs w:val="18"/>
          <w:bdr w:val="none" w:color="auto" w:sz="0" w:space="0"/>
          <w:shd w:val="clear" w:fill="FFFFFF"/>
          <w:vertAlign w:val="baseline"/>
        </w:rPr>
        <w:t>——叶大庆《考古质疑》</w:t>
      </w:r>
    </w:p>
    <w:p w14:paraId="5F0D5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b w:val="0"/>
          <w:bCs w:val="0"/>
          <w:i w:val="0"/>
          <w:iCs w:val="0"/>
          <w:caps w:val="0"/>
          <w:spacing w:val="7"/>
          <w:sz w:val="21"/>
          <w:szCs w:val="21"/>
          <w:bdr w:val="none" w:color="auto" w:sz="0" w:space="0"/>
          <w:shd w:val="clear" w:fill="FFFFFF"/>
          <w:vertAlign w:val="baseline"/>
        </w:rPr>
        <w:t>10.材料一中画波浪线的部分有三处需要断句，请用铅笔将答题卡上相应位置的答案标号涂黑。(3分)</w:t>
      </w:r>
    </w:p>
    <w:p w14:paraId="1D2401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03"/>
        <w:jc w:val="both"/>
        <w:textAlignment w:val="baseline"/>
        <w:rPr>
          <w:rFonts w:hint="eastAsia" w:ascii="微软雅黑" w:hAnsi="微软雅黑" w:eastAsia="微软雅黑" w:cs="微软雅黑"/>
          <w:i w:val="0"/>
          <w:iCs w:val="0"/>
          <w:caps w:val="0"/>
          <w:spacing w:val="8"/>
          <w:sz w:val="25"/>
          <w:szCs w:val="25"/>
        </w:rPr>
      </w:pPr>
      <w:r>
        <w:rPr>
          <w:rFonts w:hint="eastAsia" w:ascii="楷体" w:hAnsi="楷体" w:eastAsia="楷体" w:cs="楷体"/>
          <w:b w:val="0"/>
          <w:bCs w:val="0"/>
          <w:i w:val="0"/>
          <w:iCs w:val="0"/>
          <w:caps w:val="0"/>
          <w:spacing w:val="10"/>
          <w:sz w:val="21"/>
          <w:szCs w:val="21"/>
          <w:bdr w:val="none" w:color="auto" w:sz="0" w:space="0"/>
          <w:shd w:val="clear" w:fill="FFFFFF"/>
          <w:vertAlign w:val="baseline"/>
        </w:rPr>
        <w:t>大庆未敢 A遽以向为误B 姑隐之C 于心D续见苏子由E古史 F 列子传G亦引H辞粟之事</w:t>
      </w:r>
    </w:p>
    <w:p w14:paraId="2658C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11.下列对材料中加点的词语及相关内容的解说，不正确的一项是(   )</w:t>
      </w:r>
      <w:r>
        <w:rPr>
          <w:rFonts w:hint="eastAsia" w:ascii="宋体" w:hAnsi="宋体" w:eastAsia="宋体" w:cs="宋体"/>
          <w:i w:val="0"/>
          <w:iCs w:val="0"/>
          <w:caps w:val="0"/>
          <w:spacing w:val="7"/>
          <w:sz w:val="21"/>
          <w:szCs w:val="21"/>
          <w:bdr w:val="none" w:color="auto" w:sz="0" w:space="0"/>
          <w:shd w:val="clear" w:fill="FFFFFF"/>
          <w:vertAlign w:val="baseline"/>
        </w:rPr>
        <w:t>( 3 分 )</w:t>
      </w:r>
      <w:r>
        <w:rPr>
          <w:rFonts w:hint="eastAsia" w:ascii="微软雅黑" w:hAnsi="微软雅黑" w:eastAsia="微软雅黑" w:cs="微软雅黑"/>
          <w:i w:val="0"/>
          <w:iCs w:val="0"/>
          <w:caps w:val="0"/>
          <w:spacing w:val="8"/>
          <w:sz w:val="21"/>
          <w:szCs w:val="21"/>
          <w:bdr w:val="none" w:color="auto" w:sz="0" w:space="0"/>
          <w:shd w:val="clear" w:fill="FFFFFF"/>
          <w:vertAlign w:val="baseline"/>
        </w:rPr>
        <w:t>    </w:t>
      </w:r>
    </w:p>
    <w:p w14:paraId="0C56F6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6"/>
          <w:sz w:val="21"/>
          <w:szCs w:val="21"/>
          <w:bdr w:val="none" w:color="auto" w:sz="0" w:space="0"/>
          <w:shd w:val="clear" w:fill="FFFFFF"/>
          <w:vertAlign w:val="baseline"/>
        </w:rPr>
        <w:t>A.推，文中指推崇，与《齐桓晋文之事》中“不推恩无以保妻子”的“推”意思不同。</w:t>
      </w:r>
    </w:p>
    <w:p w14:paraId="1A332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5"/>
          <w:sz w:val="21"/>
          <w:szCs w:val="21"/>
          <w:bdr w:val="none" w:color="auto" w:sz="0" w:space="0"/>
          <w:shd w:val="clear" w:fill="FFFFFF"/>
          <w:vertAlign w:val="baseline"/>
        </w:rPr>
        <w:t>B.而，文中表示承接关系，与《劝学》中“锲而舍之，朽木不折”的“而”用法相同。</w:t>
      </w:r>
    </w:p>
    <w:p w14:paraId="33C96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5"/>
          <w:sz w:val="21"/>
          <w:szCs w:val="21"/>
          <w:bdr w:val="none" w:color="auto" w:sz="0" w:space="0"/>
          <w:shd w:val="clear" w:fill="FFFFFF"/>
          <w:vertAlign w:val="baseline"/>
        </w:rPr>
        <w:t>C.罪，名词活用为动词，与《苏武传》“大臣亡罪夷灭者数十家”的“罪”用法不同。</w:t>
      </w:r>
    </w:p>
    <w:p w14:paraId="42FBC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6"/>
          <w:sz w:val="21"/>
          <w:szCs w:val="21"/>
          <w:bdr w:val="none" w:color="auto" w:sz="0" w:space="0"/>
          <w:shd w:val="clear" w:fill="FFFFFF"/>
          <w:vertAlign w:val="baseline"/>
        </w:rPr>
        <w:t>D.信，文中指的确、确实，与王羲之《兰亭集序》中“信可乐也”的“信”意思相同。</w:t>
      </w:r>
    </w:p>
    <w:p w14:paraId="4B6A7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9"/>
          <w:sz w:val="21"/>
          <w:szCs w:val="21"/>
          <w:bdr w:val="none" w:color="auto" w:sz="0" w:space="0"/>
          <w:shd w:val="clear" w:fill="FFFFFF"/>
          <w:vertAlign w:val="baseline"/>
        </w:rPr>
        <w:t>12.下列对材料有关内容的概述，不正确的一项是</w:t>
      </w:r>
      <w:r>
        <w:rPr>
          <w:rFonts w:hint="eastAsia" w:ascii="宋体" w:hAnsi="宋体" w:eastAsia="宋体" w:cs="宋体"/>
          <w:i w:val="0"/>
          <w:iCs w:val="0"/>
          <w:caps w:val="0"/>
          <w:spacing w:val="8"/>
          <w:sz w:val="21"/>
          <w:szCs w:val="21"/>
          <w:bdr w:val="none" w:color="auto" w:sz="0" w:space="0"/>
          <w:shd w:val="clear" w:fill="FFFFFF"/>
          <w:vertAlign w:val="baseline"/>
        </w:rPr>
        <w:t>(   )( 3 分 )</w:t>
      </w:r>
    </w:p>
    <w:p w14:paraId="54C0BA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A.刘向认为，道家主张执守根本，清静无为，在待人接物等方面不争竞，与六经的要义是一致的。</w:t>
      </w:r>
    </w:p>
    <w:p w14:paraId="71B0B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B.张湛为《列子》作注，只提到其中公孙龙的故事是后人添加进去的，学者叶大庆认为他说得可能并不全面。</w:t>
      </w:r>
    </w:p>
    <w:p w14:paraId="6D21B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C.《 庄子》故事中，面对子阳派人送来的粟米，身处困顿的列子果断谢绝，他的妻子很生气，嘲讽他并非有道之人。</w:t>
      </w:r>
    </w:p>
    <w:p w14:paraId="1AE640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vertAlign w:val="baseline"/>
        </w:rPr>
        <w:t>D.叶大庆的文章，论证如抽丝剥茧，富于思辨色彩；语言多用散句，质朴简练，是一篇优秀的古代学术作品。</w:t>
      </w:r>
    </w:p>
    <w:p w14:paraId="16684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7"/>
          <w:sz w:val="21"/>
          <w:szCs w:val="21"/>
          <w:bdr w:val="none" w:color="auto" w:sz="0" w:space="0"/>
          <w:shd w:val="clear" w:fill="FFFFFF"/>
          <w:vertAlign w:val="baseline"/>
        </w:rPr>
        <w:t>13.把材料中画横线的句子翻译成现代汉语。(8分)</w:t>
      </w:r>
    </w:p>
    <w:p w14:paraId="44A288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14"/>
          <w:sz w:val="21"/>
          <w:szCs w:val="21"/>
          <w:bdr w:val="none" w:color="auto" w:sz="0" w:space="0"/>
          <w:shd w:val="clear" w:fill="FFFFFF"/>
          <w:vertAlign w:val="baseline"/>
        </w:rPr>
        <w:t>(1)孝景皇帝时贵黄老术，此书颇行于世。</w:t>
      </w:r>
    </w:p>
    <w:p w14:paraId="51525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楷体" w:hAnsi="楷体" w:eastAsia="楷体" w:cs="楷体"/>
          <w:i w:val="0"/>
          <w:iCs w:val="0"/>
          <w:caps w:val="0"/>
          <w:spacing w:val="7"/>
          <w:sz w:val="21"/>
          <w:szCs w:val="21"/>
          <w:bdr w:val="none" w:color="auto" w:sz="0" w:space="0"/>
          <w:shd w:val="clear" w:fill="FFFFFF"/>
          <w:vertAlign w:val="baseline"/>
        </w:rPr>
      </w:pPr>
    </w:p>
    <w:p w14:paraId="6A5BC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7"/>
          <w:sz w:val="21"/>
          <w:szCs w:val="21"/>
          <w:bdr w:val="none" w:color="auto" w:sz="0" w:space="0"/>
          <w:shd w:val="clear" w:fill="FFFFFF"/>
          <w:vertAlign w:val="baseline"/>
        </w:rPr>
        <w:t>(2)后人增益，无所乖错而足有所明，亦何伤乎?</w:t>
      </w:r>
    </w:p>
    <w:p w14:paraId="218949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宋体" w:hAnsi="宋体" w:eastAsia="宋体" w:cs="宋体"/>
          <w:i w:val="0"/>
          <w:iCs w:val="0"/>
          <w:caps w:val="0"/>
          <w:spacing w:val="11"/>
          <w:sz w:val="21"/>
          <w:szCs w:val="21"/>
          <w:bdr w:val="none" w:color="auto" w:sz="0" w:space="0"/>
          <w:shd w:val="clear" w:fill="FFFFFF"/>
          <w:vertAlign w:val="baseline"/>
        </w:rPr>
      </w:pPr>
    </w:p>
    <w:p w14:paraId="6BEB5C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1"/>
          <w:sz w:val="21"/>
          <w:szCs w:val="21"/>
          <w:bdr w:val="none" w:color="auto" w:sz="0" w:space="0"/>
          <w:shd w:val="clear" w:fill="FFFFFF"/>
          <w:vertAlign w:val="baseline"/>
        </w:rPr>
        <w:t>14.从材料二来看，叶大庆的哪些治学精神值得我们学习?(5分)</w:t>
      </w:r>
    </w:p>
    <w:p w14:paraId="4CABD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bCs/>
          <w:i w:val="0"/>
          <w:iCs w:val="0"/>
          <w:caps w:val="0"/>
          <w:color w:val="000000"/>
          <w:spacing w:val="22"/>
          <w:sz w:val="21"/>
          <w:szCs w:val="21"/>
          <w:bdr w:val="none" w:color="auto" w:sz="0" w:space="0"/>
          <w:shd w:val="clear" w:fill="FFFFFF"/>
          <w:vertAlign w:val="baseline"/>
        </w:rPr>
      </w:pPr>
    </w:p>
    <w:p w14:paraId="73DB2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bCs/>
          <w:i w:val="0"/>
          <w:iCs w:val="0"/>
          <w:caps w:val="0"/>
          <w:color w:val="000000"/>
          <w:spacing w:val="22"/>
          <w:sz w:val="21"/>
          <w:szCs w:val="21"/>
          <w:bdr w:val="none" w:color="auto" w:sz="0" w:space="0"/>
          <w:shd w:val="clear" w:fill="FFFFFF"/>
          <w:vertAlign w:val="baseline"/>
        </w:rPr>
      </w:pPr>
    </w:p>
    <w:p w14:paraId="53DE7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bCs/>
          <w:i w:val="0"/>
          <w:iCs w:val="0"/>
          <w:caps w:val="0"/>
          <w:color w:val="000000"/>
          <w:spacing w:val="22"/>
          <w:sz w:val="21"/>
          <w:szCs w:val="21"/>
          <w:bdr w:val="none" w:color="auto" w:sz="0" w:space="0"/>
          <w:shd w:val="clear" w:fill="FFFFFF"/>
          <w:vertAlign w:val="baseline"/>
        </w:rPr>
      </w:pPr>
    </w:p>
    <w:p w14:paraId="73D46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bCs/>
          <w:i w:val="0"/>
          <w:iCs w:val="0"/>
          <w:caps w:val="0"/>
          <w:color w:val="000000"/>
          <w:spacing w:val="22"/>
          <w:sz w:val="21"/>
          <w:szCs w:val="21"/>
          <w:bdr w:val="none" w:color="auto" w:sz="0" w:space="0"/>
          <w:shd w:val="clear" w:fill="FFFFFF"/>
          <w:vertAlign w:val="baseline"/>
        </w:rPr>
      </w:pPr>
    </w:p>
    <w:p w14:paraId="0BDFBD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000000"/>
          <w:spacing w:val="8"/>
          <w:sz w:val="22"/>
          <w:szCs w:val="22"/>
        </w:rPr>
      </w:pPr>
      <w:r>
        <w:rPr>
          <w:rFonts w:hint="eastAsia" w:ascii="宋体" w:hAnsi="宋体" w:eastAsia="宋体" w:cs="宋体"/>
          <w:b/>
          <w:bCs/>
          <w:i w:val="0"/>
          <w:iCs w:val="0"/>
          <w:caps w:val="0"/>
          <w:color w:val="000000"/>
          <w:spacing w:val="22"/>
          <w:sz w:val="21"/>
          <w:szCs w:val="21"/>
          <w:bdr w:val="none" w:color="auto" w:sz="0" w:space="0"/>
          <w:shd w:val="clear" w:fill="FFFFFF"/>
          <w:vertAlign w:val="baseline"/>
        </w:rPr>
        <w:t>(二)古代诗歌阅读(本题共2小题，9分)</w:t>
      </w:r>
    </w:p>
    <w:p w14:paraId="70A1E2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000000"/>
          <w:spacing w:val="8"/>
          <w:sz w:val="22"/>
          <w:szCs w:val="22"/>
        </w:rPr>
      </w:pPr>
      <w:r>
        <w:rPr>
          <w:rFonts w:hint="eastAsia" w:ascii="宋体" w:hAnsi="宋体" w:eastAsia="宋体" w:cs="宋体"/>
          <w:b w:val="0"/>
          <w:bCs w:val="0"/>
          <w:i w:val="0"/>
          <w:iCs w:val="0"/>
          <w:caps w:val="0"/>
          <w:color w:val="000000"/>
          <w:spacing w:val="22"/>
          <w:sz w:val="21"/>
          <w:szCs w:val="21"/>
          <w:bdr w:val="none" w:color="auto" w:sz="0" w:space="0"/>
          <w:shd w:val="clear" w:fill="FFFFFF"/>
          <w:vertAlign w:val="baseline"/>
        </w:rPr>
        <w:t>阅读下面这首宋诗，完成15～16题。</w:t>
      </w:r>
    </w:p>
    <w:p w14:paraId="696D6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i w:val="0"/>
          <w:iCs w:val="0"/>
          <w:caps w:val="0"/>
          <w:spacing w:val="8"/>
          <w:sz w:val="25"/>
          <w:szCs w:val="25"/>
        </w:rPr>
      </w:pPr>
      <w:r>
        <w:rPr>
          <w:rFonts w:hint="eastAsia" w:ascii="楷体" w:hAnsi="楷体" w:eastAsia="楷体" w:cs="楷体"/>
          <w:b/>
          <w:bCs/>
          <w:i w:val="0"/>
          <w:iCs w:val="0"/>
          <w:caps w:val="0"/>
          <w:spacing w:val="2"/>
          <w:sz w:val="21"/>
          <w:szCs w:val="21"/>
          <w:bdr w:val="none" w:color="auto" w:sz="0" w:space="0"/>
          <w:shd w:val="clear" w:fill="FFFFFF"/>
          <w:vertAlign w:val="baseline"/>
        </w:rPr>
        <w:t>南徐道中</w:t>
      </w:r>
    </w:p>
    <w:p w14:paraId="3EB3AD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5"/>
          <w:sz w:val="21"/>
          <w:szCs w:val="21"/>
          <w:bdr w:val="none" w:color="auto" w:sz="0" w:space="0"/>
          <w:shd w:val="clear" w:fill="FFFFFF"/>
          <w:vertAlign w:val="baseline"/>
        </w:rPr>
        <w:t>范成大</w:t>
      </w:r>
      <w:r>
        <w:rPr>
          <w:rFonts w:hint="eastAsia" w:ascii="楷体" w:hAnsi="楷体" w:eastAsia="楷体" w:cs="楷体"/>
          <w:i w:val="0"/>
          <w:iCs w:val="0"/>
          <w:caps w:val="0"/>
          <w:spacing w:val="-6"/>
          <w:sz w:val="21"/>
          <w:szCs w:val="21"/>
          <w:bdr w:val="none" w:color="auto" w:sz="0" w:space="0"/>
          <w:shd w:val="clear" w:fill="FFFFFF"/>
          <w:vertAlign w:val="superscript"/>
        </w:rPr>
        <w:t>①</w:t>
      </w:r>
    </w:p>
    <w:p w14:paraId="5F8EA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2"/>
          <w:sz w:val="21"/>
          <w:szCs w:val="21"/>
          <w:bdr w:val="none" w:color="auto" w:sz="0" w:space="0"/>
          <w:shd w:val="clear" w:fill="FFFFFF"/>
          <w:vertAlign w:val="baseline"/>
        </w:rPr>
        <w:t>生憎行路与心违，又逐孤帆擘浪飞。吴岫涌云穿望眼，楚江浮月冷征衣。</w:t>
      </w:r>
    </w:p>
    <w:p w14:paraId="409D1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3"/>
          <w:sz w:val="21"/>
          <w:szCs w:val="21"/>
          <w:bdr w:val="none" w:color="auto" w:sz="0" w:space="0"/>
          <w:shd w:val="clear" w:fill="FFFFFF"/>
          <w:vertAlign w:val="baseline"/>
        </w:rPr>
        <w:t>长歌悲似垂垂泪，短梦纷如草草归。若有一廛</w:t>
      </w:r>
      <w:r>
        <w:rPr>
          <w:rFonts w:hint="eastAsia" w:ascii="楷体" w:hAnsi="楷体" w:eastAsia="楷体" w:cs="楷体"/>
          <w:i w:val="0"/>
          <w:iCs w:val="0"/>
          <w:caps w:val="0"/>
          <w:spacing w:val="-6"/>
          <w:sz w:val="21"/>
          <w:szCs w:val="21"/>
          <w:bdr w:val="none" w:color="auto" w:sz="0" w:space="0"/>
          <w:shd w:val="clear" w:fill="FFFFFF"/>
          <w:vertAlign w:val="superscript"/>
        </w:rPr>
        <w:t>②</w:t>
      </w:r>
      <w:r>
        <w:rPr>
          <w:rFonts w:hint="eastAsia" w:ascii="楷体" w:hAnsi="楷体" w:eastAsia="楷体" w:cs="楷体"/>
          <w:i w:val="0"/>
          <w:iCs w:val="0"/>
          <w:caps w:val="0"/>
          <w:spacing w:val="-3"/>
          <w:sz w:val="21"/>
          <w:szCs w:val="21"/>
          <w:bdr w:val="none" w:color="auto" w:sz="0" w:space="0"/>
          <w:shd w:val="clear" w:fill="FFFFFF"/>
          <w:vertAlign w:val="baseline"/>
        </w:rPr>
        <w:t>供闭户，肯将篾舫换柴扉?</w:t>
      </w:r>
    </w:p>
    <w:p w14:paraId="4024F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9"/>
        <w:jc w:val="both"/>
        <w:textAlignment w:val="baseline"/>
        <w:rPr>
          <w:rFonts w:hint="eastAsia" w:ascii="宋体" w:hAnsi="宋体" w:eastAsia="宋体" w:cs="宋体"/>
          <w:i w:val="0"/>
          <w:iCs w:val="0"/>
          <w:caps w:val="0"/>
          <w:spacing w:val="8"/>
          <w:sz w:val="18"/>
          <w:szCs w:val="18"/>
        </w:rPr>
      </w:pPr>
      <w:r>
        <w:rPr>
          <w:rFonts w:hint="eastAsia" w:ascii="宋体" w:hAnsi="宋体" w:eastAsia="宋体" w:cs="宋体"/>
          <w:i w:val="0"/>
          <w:iCs w:val="0"/>
          <w:caps w:val="0"/>
          <w:spacing w:val="-9"/>
          <w:sz w:val="18"/>
          <w:szCs w:val="18"/>
          <w:bdr w:val="none" w:color="auto" w:sz="0" w:space="0"/>
          <w:shd w:val="clear" w:fill="FFFFFF"/>
          <w:vertAlign w:val="baseline"/>
        </w:rPr>
        <w:t>注：①范成大：南宋文学家，吴县(今苏州)人，本诗写于作者赴建康考试的路上，南徐即今江苏镇江</w:t>
      </w:r>
      <w:r>
        <w:rPr>
          <w:rFonts w:hint="eastAsia" w:ascii="宋体" w:hAnsi="宋体" w:eastAsia="宋体" w:cs="宋体"/>
          <w:i w:val="0"/>
          <w:iCs w:val="0"/>
          <w:caps w:val="0"/>
          <w:spacing w:val="-14"/>
          <w:sz w:val="18"/>
          <w:szCs w:val="18"/>
          <w:bdr w:val="none" w:color="auto" w:sz="0" w:space="0"/>
          <w:shd w:val="clear" w:fill="FFFFFF"/>
          <w:vertAlign w:val="baseline"/>
        </w:rPr>
        <w:t>。②廛：古代指一户人家所住的地方，包括房子和宅院。</w:t>
      </w:r>
    </w:p>
    <w:p w14:paraId="6F67B5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000000"/>
          <w:spacing w:val="8"/>
          <w:sz w:val="22"/>
          <w:szCs w:val="22"/>
        </w:rPr>
      </w:pPr>
      <w:r>
        <w:rPr>
          <w:rFonts w:hint="eastAsia" w:ascii="宋体" w:hAnsi="宋体" w:eastAsia="宋体" w:cs="宋体"/>
          <w:b w:val="0"/>
          <w:bCs w:val="0"/>
          <w:i w:val="0"/>
          <w:iCs w:val="0"/>
          <w:caps w:val="0"/>
          <w:color w:val="000000"/>
          <w:spacing w:val="8"/>
          <w:sz w:val="21"/>
          <w:szCs w:val="21"/>
          <w:bdr w:val="none" w:color="auto" w:sz="0" w:space="0"/>
          <w:shd w:val="clear" w:fill="FFFFFF"/>
          <w:vertAlign w:val="baseline"/>
        </w:rPr>
        <w:t>15.下列对这首诗的理解和赏析，不正确的一项是(   )( 3 分 )</w:t>
      </w:r>
    </w:p>
    <w:p w14:paraId="1B2ED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8"/>
        <w:jc w:val="left"/>
        <w:textAlignment w:val="baseline"/>
        <w:rPr>
          <w:rFonts w:hint="eastAsia" w:ascii="宋体" w:hAnsi="宋体" w:eastAsia="宋体" w:cs="宋体"/>
          <w:b w:val="0"/>
          <w:bCs w:val="0"/>
          <w:i w:val="0"/>
          <w:iCs w:val="0"/>
          <w:caps w:val="0"/>
          <w:color w:val="000000"/>
          <w:spacing w:val="8"/>
          <w:sz w:val="22"/>
          <w:szCs w:val="22"/>
        </w:rPr>
      </w:pPr>
      <w:r>
        <w:rPr>
          <w:rFonts w:hint="eastAsia" w:ascii="宋体" w:hAnsi="宋体" w:eastAsia="宋体" w:cs="宋体"/>
          <w:b w:val="0"/>
          <w:bCs w:val="0"/>
          <w:i w:val="0"/>
          <w:iCs w:val="0"/>
          <w:caps w:val="0"/>
          <w:color w:val="000000"/>
          <w:spacing w:val="17"/>
          <w:sz w:val="21"/>
          <w:szCs w:val="21"/>
          <w:bdr w:val="none" w:color="auto" w:sz="0" w:space="0"/>
          <w:shd w:val="clear" w:fill="FFFFFF"/>
          <w:vertAlign w:val="baseline"/>
        </w:rPr>
        <w:t>A.首联直抒胸臆，“憎”“孤”两字情感意味浓厚，营造了一种压抑、低沉的氛围。</w:t>
      </w:r>
    </w:p>
    <w:p w14:paraId="3F8CE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68"/>
        <w:jc w:val="both"/>
        <w:textAlignment w:val="baseline"/>
        <w:rPr>
          <w:rFonts w:hint="eastAsia" w:ascii="宋体" w:hAnsi="宋体" w:eastAsia="宋体" w:cs="宋体"/>
          <w:b w:val="0"/>
          <w:bCs w:val="0"/>
          <w:i w:val="0"/>
          <w:iCs w:val="0"/>
          <w:caps w:val="0"/>
          <w:color w:val="000000"/>
          <w:spacing w:val="8"/>
          <w:sz w:val="22"/>
          <w:szCs w:val="22"/>
        </w:rPr>
      </w:pPr>
      <w:r>
        <w:rPr>
          <w:rFonts w:hint="eastAsia" w:ascii="宋体" w:hAnsi="宋体" w:eastAsia="宋体" w:cs="宋体"/>
          <w:b w:val="0"/>
          <w:bCs w:val="0"/>
          <w:i w:val="0"/>
          <w:iCs w:val="0"/>
          <w:caps w:val="0"/>
          <w:color w:val="000000"/>
          <w:spacing w:val="12"/>
          <w:sz w:val="21"/>
          <w:szCs w:val="21"/>
          <w:bdr w:val="none" w:color="auto" w:sz="0" w:space="0"/>
          <w:shd w:val="clear" w:fill="FFFFFF"/>
          <w:vertAlign w:val="baseline"/>
        </w:rPr>
        <w:t>B. 颔联展现了旅途中的秀美景色，代表思念的月光让诗人与寂寞的戍边战士产生了共情。</w:t>
      </w:r>
    </w:p>
    <w:p w14:paraId="73AE2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jc w:val="left"/>
        <w:textAlignment w:val="baseline"/>
        <w:rPr>
          <w:rFonts w:hint="eastAsia" w:ascii="宋体" w:hAnsi="宋体" w:eastAsia="宋体" w:cs="宋体"/>
          <w:b w:val="0"/>
          <w:bCs w:val="0"/>
          <w:i w:val="0"/>
          <w:iCs w:val="0"/>
          <w:caps w:val="0"/>
          <w:color w:val="000000"/>
          <w:spacing w:val="8"/>
          <w:sz w:val="22"/>
          <w:szCs w:val="22"/>
        </w:rPr>
      </w:pPr>
      <w:r>
        <w:rPr>
          <w:rFonts w:hint="eastAsia" w:ascii="宋体" w:hAnsi="宋体" w:eastAsia="宋体" w:cs="宋体"/>
          <w:b w:val="0"/>
          <w:bCs w:val="0"/>
          <w:i w:val="0"/>
          <w:iCs w:val="0"/>
          <w:caps w:val="0"/>
          <w:color w:val="000000"/>
          <w:spacing w:val="8"/>
          <w:sz w:val="21"/>
          <w:szCs w:val="21"/>
          <w:bdr w:val="none" w:color="auto" w:sz="0" w:space="0"/>
          <w:shd w:val="clear" w:fill="FFFFFF"/>
          <w:vertAlign w:val="baseline"/>
        </w:rPr>
        <w:t>C.颈联妙用比喻和对比的手法，一写悲歌之长，一写归梦之短，颇具形象性和画面感。</w:t>
      </w:r>
    </w:p>
    <w:p w14:paraId="12D59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8"/>
        <w:jc w:val="left"/>
        <w:textAlignment w:val="baseline"/>
        <w:rPr>
          <w:rFonts w:hint="eastAsia" w:ascii="宋体" w:hAnsi="宋体" w:eastAsia="宋体" w:cs="宋体"/>
          <w:b w:val="0"/>
          <w:bCs w:val="0"/>
          <w:i w:val="0"/>
          <w:iCs w:val="0"/>
          <w:caps w:val="0"/>
          <w:color w:val="000000"/>
          <w:spacing w:val="8"/>
          <w:sz w:val="22"/>
          <w:szCs w:val="22"/>
        </w:rPr>
      </w:pPr>
      <w:r>
        <w:rPr>
          <w:rFonts w:hint="eastAsia" w:ascii="宋体" w:hAnsi="宋体" w:eastAsia="宋体" w:cs="宋体"/>
          <w:b w:val="0"/>
          <w:bCs w:val="0"/>
          <w:i w:val="0"/>
          <w:iCs w:val="0"/>
          <w:caps w:val="0"/>
          <w:color w:val="000000"/>
          <w:spacing w:val="17"/>
          <w:sz w:val="21"/>
          <w:szCs w:val="21"/>
          <w:bdr w:val="none" w:color="auto" w:sz="0" w:space="0"/>
          <w:shd w:val="clear" w:fill="FFFFFF"/>
          <w:vertAlign w:val="baseline"/>
        </w:rPr>
        <w:t>D.全诗从多个角度展现了“行路与心违”的具体情景，细节生动，读来能够引人遐思。 </w:t>
      </w:r>
    </w:p>
    <w:p w14:paraId="52DD5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000000"/>
          <w:spacing w:val="8"/>
          <w:sz w:val="22"/>
          <w:szCs w:val="22"/>
        </w:rPr>
      </w:pPr>
      <w:r>
        <w:rPr>
          <w:rFonts w:hint="eastAsia" w:ascii="宋体" w:hAnsi="宋体" w:eastAsia="宋体" w:cs="宋体"/>
          <w:b w:val="0"/>
          <w:bCs w:val="0"/>
          <w:i w:val="0"/>
          <w:iCs w:val="0"/>
          <w:caps w:val="0"/>
          <w:color w:val="000000"/>
          <w:spacing w:val="3"/>
          <w:sz w:val="21"/>
          <w:szCs w:val="21"/>
          <w:bdr w:val="none" w:color="auto" w:sz="0" w:space="0"/>
          <w:shd w:val="clear" w:fill="FFFFFF"/>
          <w:vertAlign w:val="baseline"/>
        </w:rPr>
        <w:t>16.本诗尾联与杜甫《茅屋为秋风所破歌》“安得广厦千万间，大庇天下寒士俱欢颜”一句表达的思想情感有何异同?请简要分析。(6分)</w:t>
      </w:r>
    </w:p>
    <w:p w14:paraId="555E4C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0"/>
        <w:jc w:val="both"/>
        <w:textAlignment w:val="baseline"/>
        <w:rPr>
          <w:rFonts w:hint="eastAsia" w:ascii="宋体" w:hAnsi="宋体" w:eastAsia="宋体" w:cs="宋体"/>
          <w:b/>
          <w:bCs/>
          <w:i w:val="0"/>
          <w:iCs w:val="0"/>
          <w:caps w:val="0"/>
          <w:spacing w:val="21"/>
          <w:sz w:val="21"/>
          <w:szCs w:val="21"/>
          <w:bdr w:val="none" w:color="auto" w:sz="0" w:space="0"/>
          <w:shd w:val="clear" w:fill="FFFFFF"/>
          <w:vertAlign w:val="baseline"/>
        </w:rPr>
      </w:pPr>
    </w:p>
    <w:p w14:paraId="05A86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0"/>
        <w:jc w:val="both"/>
        <w:textAlignment w:val="baseline"/>
        <w:rPr>
          <w:rFonts w:hint="eastAsia" w:ascii="宋体" w:hAnsi="宋体" w:eastAsia="宋体" w:cs="宋体"/>
          <w:b/>
          <w:bCs/>
          <w:i w:val="0"/>
          <w:iCs w:val="0"/>
          <w:caps w:val="0"/>
          <w:spacing w:val="21"/>
          <w:sz w:val="21"/>
          <w:szCs w:val="21"/>
          <w:bdr w:val="none" w:color="auto" w:sz="0" w:space="0"/>
          <w:shd w:val="clear" w:fill="FFFFFF"/>
          <w:vertAlign w:val="baseline"/>
        </w:rPr>
      </w:pPr>
    </w:p>
    <w:p w14:paraId="6328F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0"/>
        <w:jc w:val="both"/>
        <w:textAlignment w:val="baseline"/>
        <w:rPr>
          <w:rFonts w:hint="eastAsia" w:ascii="宋体" w:hAnsi="宋体" w:eastAsia="宋体" w:cs="宋体"/>
          <w:b/>
          <w:bCs/>
          <w:i w:val="0"/>
          <w:iCs w:val="0"/>
          <w:caps w:val="0"/>
          <w:spacing w:val="21"/>
          <w:sz w:val="21"/>
          <w:szCs w:val="21"/>
          <w:bdr w:val="none" w:color="auto" w:sz="0" w:space="0"/>
          <w:shd w:val="clear" w:fill="FFFFFF"/>
          <w:vertAlign w:val="baseline"/>
        </w:rPr>
      </w:pPr>
    </w:p>
    <w:p w14:paraId="6A1AFA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21"/>
          <w:sz w:val="21"/>
          <w:szCs w:val="21"/>
          <w:bdr w:val="none" w:color="auto" w:sz="0" w:space="0"/>
          <w:shd w:val="clear" w:fill="FFFFFF"/>
          <w:vertAlign w:val="baseline"/>
        </w:rPr>
        <w:t>(三)名篇名句默写(本题共1小题，6分)</w:t>
      </w:r>
    </w:p>
    <w:p w14:paraId="751C7D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17.补写出下列句子中的空缺部分。(6分)</w:t>
      </w:r>
    </w:p>
    <w:p w14:paraId="5313B0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(1)《短歌行》从多个角度表达了曹操对贤才的渴慕，其中“</w:t>
      </w:r>
      <w:r>
        <w:rPr>
          <w:rFonts w:hint="eastAsia" w:ascii="宋体" w:hAnsi="宋体" w:eastAsia="宋体" w:cs="宋体"/>
          <w:i w:val="0"/>
          <w:iCs w:val="0"/>
          <w:caps w:val="0"/>
          <w:spacing w:val="8"/>
          <w:sz w:val="21"/>
          <w:szCs w:val="21"/>
          <w:u w:val="single"/>
          <w:bdr w:val="none" w:color="auto" w:sz="0" w:space="0"/>
          <w:shd w:val="clear" w:fill="FFFFFF"/>
        </w:rPr>
        <w:t>            ，       </w:t>
      </w:r>
      <w:r>
        <w:rPr>
          <w:rFonts w:hint="eastAsia" w:ascii="宋体" w:hAnsi="宋体" w:eastAsia="宋体" w:cs="宋体"/>
          <w:i w:val="0"/>
          <w:iCs w:val="0"/>
          <w:caps w:val="0"/>
          <w:spacing w:val="8"/>
          <w:sz w:val="21"/>
          <w:szCs w:val="21"/>
          <w:u w:val="none"/>
          <w:bdr w:val="none" w:color="auto" w:sz="0" w:space="0"/>
          <w:shd w:val="clear" w:fill="FFFFFF"/>
        </w:rPr>
        <w:t>”两</w:t>
      </w:r>
      <w:r>
        <w:rPr>
          <w:rFonts w:hint="eastAsia" w:ascii="宋体" w:hAnsi="宋体" w:eastAsia="宋体" w:cs="宋体"/>
          <w:i w:val="0"/>
          <w:iCs w:val="0"/>
          <w:caps w:val="0"/>
          <w:spacing w:val="8"/>
          <w:sz w:val="21"/>
          <w:szCs w:val="21"/>
          <w:bdr w:val="none" w:color="auto" w:sz="0" w:space="0"/>
          <w:shd w:val="clear" w:fill="FFFFFF"/>
        </w:rPr>
        <w:t>句想象他们克服重重困难，穿过纵横交错的小路屈尊来访，情真意切，令人动容。</w:t>
      </w:r>
    </w:p>
    <w:p w14:paraId="6C780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(2)毛泽东在《反对本本主义》 一文中提出“没有调查就没有发言权”的著名论断，苏轼在《石钟山记》中也强调，“</w:t>
      </w:r>
      <w:r>
        <w:rPr>
          <w:rFonts w:hint="eastAsia" w:ascii="宋体" w:hAnsi="宋体" w:eastAsia="宋体" w:cs="宋体"/>
          <w:i w:val="0"/>
          <w:iCs w:val="0"/>
          <w:caps w:val="0"/>
          <w:spacing w:val="8"/>
          <w:sz w:val="21"/>
          <w:szCs w:val="21"/>
          <w:u w:val="single"/>
          <w:bdr w:val="none" w:color="auto" w:sz="0" w:space="0"/>
          <w:shd w:val="clear" w:fill="FFFFFF"/>
        </w:rPr>
        <w:t>            ，         </w:t>
      </w:r>
      <w:r>
        <w:rPr>
          <w:rFonts w:hint="eastAsia" w:ascii="宋体" w:hAnsi="宋体" w:eastAsia="宋体" w:cs="宋体"/>
          <w:i w:val="0"/>
          <w:iCs w:val="0"/>
          <w:caps w:val="0"/>
          <w:spacing w:val="8"/>
          <w:sz w:val="21"/>
          <w:szCs w:val="21"/>
          <w:bdr w:val="none" w:color="auto" w:sz="0" w:space="0"/>
          <w:shd w:val="clear" w:fill="FFFFFF"/>
        </w:rPr>
        <w:t>”的做法要不得。</w:t>
      </w:r>
    </w:p>
    <w:p w14:paraId="44825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1"/>
          <w:szCs w:val="21"/>
          <w:bdr w:val="none" w:color="auto" w:sz="0" w:space="0"/>
          <w:shd w:val="clear" w:fill="FFFFFF"/>
        </w:rPr>
        <w:t>(3)“芙蓉”在古诗词常用来作荷花的代称，展现高洁的品质或营造雅致的意境，我们学过的含有这一意象的佳句如：“</w:t>
      </w:r>
      <w:r>
        <w:rPr>
          <w:rFonts w:hint="eastAsia" w:ascii="宋体" w:hAnsi="宋体" w:eastAsia="宋体" w:cs="宋体"/>
          <w:i w:val="0"/>
          <w:iCs w:val="0"/>
          <w:caps w:val="0"/>
          <w:spacing w:val="8"/>
          <w:sz w:val="21"/>
          <w:szCs w:val="21"/>
          <w:u w:val="single"/>
          <w:bdr w:val="none" w:color="auto" w:sz="0" w:space="0"/>
          <w:shd w:val="clear" w:fill="FFFFFF"/>
        </w:rPr>
        <w:t>      </w:t>
      </w:r>
      <w:r>
        <w:rPr>
          <w:rFonts w:hint="eastAsia" w:ascii="宋体" w:hAnsi="宋体" w:eastAsia="宋体" w:cs="宋体"/>
          <w:i w:val="0"/>
          <w:iCs w:val="0"/>
          <w:caps w:val="0"/>
          <w:spacing w:val="8"/>
          <w:sz w:val="21"/>
          <w:szCs w:val="21"/>
          <w:u w:val="none"/>
          <w:bdr w:val="none" w:color="auto" w:sz="0" w:space="0"/>
          <w:shd w:val="clear" w:fill="FFFFFF"/>
        </w:rPr>
        <w:t>，</w:t>
      </w:r>
      <w:r>
        <w:rPr>
          <w:rFonts w:hint="eastAsia" w:ascii="宋体" w:hAnsi="宋体" w:eastAsia="宋体" w:cs="宋体"/>
          <w:i w:val="0"/>
          <w:iCs w:val="0"/>
          <w:caps w:val="0"/>
          <w:spacing w:val="8"/>
          <w:sz w:val="21"/>
          <w:szCs w:val="21"/>
          <w:u w:val="single"/>
          <w:bdr w:val="none" w:color="auto" w:sz="0" w:space="0"/>
          <w:shd w:val="clear" w:fill="FFFFFF"/>
        </w:rPr>
        <w:t>     </w:t>
      </w:r>
      <w:r>
        <w:rPr>
          <w:rFonts w:hint="eastAsia" w:ascii="宋体" w:hAnsi="宋体" w:eastAsia="宋体" w:cs="宋体"/>
          <w:i w:val="0"/>
          <w:iCs w:val="0"/>
          <w:caps w:val="0"/>
          <w:spacing w:val="8"/>
          <w:sz w:val="21"/>
          <w:szCs w:val="21"/>
          <w:bdr w:val="none" w:color="auto" w:sz="0" w:space="0"/>
          <w:shd w:val="clear" w:fill="FFFFFF"/>
        </w:rPr>
        <w:t>。”</w:t>
      </w:r>
    </w:p>
    <w:p w14:paraId="5DE943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黑体" w:hAnsi="宋体" w:eastAsia="黑体" w:cs="黑体"/>
          <w:b/>
          <w:bCs/>
          <w:i w:val="0"/>
          <w:iCs w:val="0"/>
          <w:caps w:val="0"/>
          <w:spacing w:val="15"/>
          <w:sz w:val="21"/>
          <w:szCs w:val="21"/>
          <w:bdr w:val="none" w:color="auto" w:sz="0" w:space="0"/>
          <w:shd w:val="clear" w:fill="FFFFFF"/>
          <w:vertAlign w:val="baseline"/>
        </w:rPr>
        <w:t>三、语言文字运用(18分)</w:t>
      </w:r>
    </w:p>
    <w:p w14:paraId="5EE1D8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7"/>
          <w:sz w:val="21"/>
          <w:szCs w:val="21"/>
          <w:bdr w:val="none" w:color="auto" w:sz="0" w:space="0"/>
          <w:shd w:val="clear" w:fill="FFFFFF"/>
          <w:vertAlign w:val="baseline"/>
        </w:rPr>
        <w:t>阅读下面的文字，完成18～22题。</w:t>
      </w:r>
    </w:p>
    <w:p w14:paraId="154FB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28"/>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2"/>
          <w:sz w:val="21"/>
          <w:szCs w:val="21"/>
          <w:bdr w:val="none" w:color="auto" w:sz="0" w:space="0"/>
          <w:shd w:val="clear" w:fill="FFFFFF"/>
          <w:vertAlign w:val="baseline"/>
        </w:rPr>
        <w:t>旧书流通的价值在哪里?就实用特征而言，书是旧的，而内容是新的。在需要者的眼里，书的内容是发光点，</w:t>
      </w:r>
      <w:r>
        <w:rPr>
          <w:rFonts w:hint="eastAsia" w:ascii="楷体" w:hAnsi="楷体" w:eastAsia="楷体" w:cs="楷体"/>
          <w:b/>
          <w:bCs/>
          <w:i w:val="0"/>
          <w:iCs w:val="0"/>
          <w:caps w:val="0"/>
          <w:color w:val="000000"/>
          <w:spacing w:val="-1"/>
          <w:sz w:val="21"/>
          <w:szCs w:val="21"/>
          <w:bdr w:val="none" w:color="auto" w:sz="0" w:space="0"/>
          <w:shd w:val="clear" w:fill="FFFFFF"/>
          <w:vertAlign w:val="baseline"/>
        </w:rPr>
        <w:t>至于</w:t>
      </w:r>
      <w:r>
        <w:rPr>
          <w:rFonts w:hint="eastAsia" w:ascii="楷体" w:hAnsi="楷体" w:eastAsia="楷体" w:cs="楷体"/>
          <w:b w:val="0"/>
          <w:bCs w:val="0"/>
          <w:i w:val="0"/>
          <w:iCs w:val="0"/>
          <w:caps w:val="0"/>
          <w:color w:val="000000"/>
          <w:spacing w:val="-1"/>
          <w:sz w:val="21"/>
          <w:szCs w:val="21"/>
          <w:bdr w:val="none" w:color="auto" w:sz="0" w:space="0"/>
          <w:shd w:val="clear" w:fill="FFFFFF"/>
          <w:vertAlign w:val="baseline"/>
        </w:rPr>
        <w:t>纸张之新旧并不重要，甚至因为纸书的载体特点，时光痕迹反而会让有价值的旧书凭添魅力。如果再有著者的签名、钤印、题词，读者的读后感，那将更为珍贵，连鉴藏家都会 </w:t>
      </w:r>
      <w:r>
        <w:rPr>
          <w:rFonts w:hint="eastAsia" w:ascii="宋体" w:hAnsi="宋体" w:eastAsia="宋体" w:cs="宋体"/>
          <w:b w:val="0"/>
          <w:bCs w:val="0"/>
          <w:i w:val="0"/>
          <w:iCs w:val="0"/>
          <w:caps w:val="0"/>
          <w:color w:val="000000"/>
          <w:spacing w:val="-5"/>
          <w:sz w:val="21"/>
          <w:szCs w:val="21"/>
          <w:u w:val="single"/>
          <w:bdr w:val="none" w:color="auto" w:sz="0" w:space="0"/>
          <w:shd w:val="clear" w:fill="FFFFFF"/>
          <w:vertAlign w:val="baseline"/>
        </w:rPr>
        <w:t>   ①   </w:t>
      </w:r>
      <w:r>
        <w:rPr>
          <w:rFonts w:hint="default" w:ascii="Arial" w:hAnsi="Arial" w:eastAsia="楷体" w:cs="Arial"/>
          <w:b w:val="0"/>
          <w:bCs w:val="0"/>
          <w:i w:val="0"/>
          <w:iCs w:val="0"/>
          <w:caps w:val="0"/>
          <w:color w:val="000000"/>
          <w:spacing w:val="-5"/>
          <w:sz w:val="21"/>
          <w:szCs w:val="21"/>
          <w:bdr w:val="none" w:color="auto" w:sz="0" w:space="0"/>
          <w:shd w:val="clear" w:fill="FFFFFF"/>
          <w:vertAlign w:val="baseline"/>
        </w:rPr>
        <w:t>_</w:t>
      </w:r>
      <w:r>
        <w:rPr>
          <w:rFonts w:hint="eastAsia" w:ascii="宋体" w:hAnsi="宋体" w:eastAsia="宋体" w:cs="宋体"/>
          <w:b w:val="0"/>
          <w:bCs w:val="0"/>
          <w:i w:val="0"/>
          <w:iCs w:val="0"/>
          <w:caps w:val="0"/>
          <w:color w:val="000000"/>
          <w:spacing w:val="-5"/>
          <w:sz w:val="21"/>
          <w:szCs w:val="21"/>
          <w:bdr w:val="none" w:color="auto" w:sz="0" w:space="0"/>
          <w:shd w:val="clear" w:fill="FFFFFF"/>
          <w:vertAlign w:val="baseline"/>
        </w:rPr>
        <w:t>。</w:t>
      </w:r>
    </w:p>
    <w:p w14:paraId="234243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89"/>
        <w:jc w:val="both"/>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此外，旧书总比新书更早一步进入收藏品阶段，其精品化的进程会加速。例如，1928 年出版的旧平装诗集《花一般的罪恶》在某次拍卖会上的成交价格至于30万元。在旧书身上听到金钱的响声，这声音仿佛也不算庸俗，因为对于旧书的“身价”,唯有懂行者才能看出，而能领略旧书风彩的人，又多是读书众多、藏书丰富的文化人，他们通过旧书获得收益，何偿不是一种“知识变现”?但若要借书发家，则尚不至于此。</w:t>
      </w:r>
    </w:p>
    <w:p w14:paraId="7FF92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420"/>
        <w:jc w:val="both"/>
        <w:textAlignment w:val="baseline"/>
        <w:rPr>
          <w:rFonts w:hint="eastAsia" w:ascii="微软雅黑" w:hAnsi="微软雅黑" w:eastAsia="微软雅黑" w:cs="微软雅黑"/>
          <w:i w:val="0"/>
          <w:iCs w:val="0"/>
          <w:caps w:val="0"/>
          <w:spacing w:val="8"/>
          <w:sz w:val="25"/>
          <w:szCs w:val="25"/>
        </w:rPr>
      </w:pPr>
      <w:r>
        <w:rPr>
          <w:rFonts w:hint="eastAsia" w:ascii="楷体" w:hAnsi="楷体" w:eastAsia="楷体" w:cs="楷体"/>
          <w:i w:val="0"/>
          <w:iCs w:val="0"/>
          <w:caps w:val="0"/>
          <w:spacing w:val="8"/>
          <w:sz w:val="21"/>
          <w:szCs w:val="21"/>
          <w:bdr w:val="none" w:color="auto" w:sz="0" w:space="0"/>
          <w:shd w:val="clear" w:fill="FFFFFF"/>
          <w:vertAlign w:val="baseline"/>
        </w:rPr>
        <w:t>当然，纯粹以内容与金钱来衡量旧书的存在价值是片面的。朱自清曾用“旧书如友，新书如客”来形容旧书。将书人格化，是爱书人的习惯。每本旧书，都自带故事。每一道折痕，每一笔画线。</w:t>
      </w:r>
      <w:r>
        <w:rPr>
          <w:rFonts w:hint="eastAsia" w:ascii="楷体" w:hAnsi="楷体" w:eastAsia="楷体" w:cs="楷体"/>
          <w:i w:val="0"/>
          <w:iCs w:val="0"/>
          <w:caps w:val="0"/>
          <w:spacing w:val="3"/>
          <w:sz w:val="21"/>
          <w:szCs w:val="21"/>
          <w:u w:val="single"/>
          <w:bdr w:val="none" w:color="auto" w:sz="0" w:space="0"/>
          <w:shd w:val="clear" w:fill="FFFFFF"/>
          <w:vertAlign w:val="baseline"/>
        </w:rPr>
        <w:t>每一滴落在书封上成为永恒的雨痕，都意味着一本书曾陪伴一个人</w:t>
      </w:r>
      <w:r>
        <w:rPr>
          <w:rFonts w:hint="eastAsia" w:ascii="楷体" w:hAnsi="楷体" w:eastAsia="楷体" w:cs="楷体"/>
          <w:i w:val="0"/>
          <w:iCs w:val="0"/>
          <w:caps w:val="0"/>
          <w:spacing w:val="2"/>
          <w:sz w:val="21"/>
          <w:szCs w:val="21"/>
          <w:bdr w:val="none" w:color="auto" w:sz="0" w:space="0"/>
          <w:shd w:val="clear" w:fill="FFFFFF"/>
          <w:vertAlign w:val="baseline"/>
        </w:rPr>
        <w:t>。因而展读旧书时，最令人心动的，便是在书页摩挲间，与历代书</w:t>
      </w:r>
      <w:r>
        <w:rPr>
          <w:rFonts w:hint="eastAsia" w:ascii="楷体" w:hAnsi="楷体" w:eastAsia="楷体" w:cs="楷体"/>
          <w:i w:val="0"/>
          <w:iCs w:val="0"/>
          <w:caps w:val="0"/>
          <w:spacing w:val="-2"/>
          <w:sz w:val="21"/>
          <w:szCs w:val="21"/>
          <w:u w:val="none"/>
          <w:bdr w:val="none" w:color="auto" w:sz="0" w:space="0"/>
          <w:shd w:val="clear" w:fill="FFFFFF"/>
          <w:vertAlign w:val="baseline"/>
        </w:rPr>
        <w:t>主</w:t>
      </w:r>
      <w:r>
        <w:rPr>
          <w:rFonts w:hint="eastAsia" w:ascii="楷体" w:hAnsi="楷体" w:eastAsia="楷体" w:cs="楷体"/>
          <w:i w:val="0"/>
          <w:iCs w:val="0"/>
          <w:caps w:val="0"/>
          <w:spacing w:val="20"/>
          <w:sz w:val="21"/>
          <w:szCs w:val="21"/>
          <w:u w:val="single"/>
          <w:bdr w:val="none" w:color="auto" w:sz="0" w:space="0"/>
          <w:shd w:val="clear" w:fill="FFFFFF"/>
          <w:vertAlign w:val="baseline"/>
        </w:rPr>
        <w:t>    ② </w:t>
      </w:r>
      <w:r>
        <w:rPr>
          <w:rFonts w:hint="eastAsia" w:ascii="楷体" w:hAnsi="楷体" w:eastAsia="楷体" w:cs="楷体"/>
          <w:i w:val="0"/>
          <w:iCs w:val="0"/>
          <w:caps w:val="0"/>
          <w:spacing w:val="-2"/>
          <w:sz w:val="21"/>
          <w:szCs w:val="21"/>
          <w:bdr w:val="none" w:color="auto" w:sz="0" w:space="0"/>
          <w:shd w:val="clear" w:fill="FFFFFF"/>
          <w:vertAlign w:val="baseline"/>
        </w:rPr>
        <w:t>。因为同样的喜好，你们把同一本书握在手中；又因不同的欣赏角度，你们对这一本书的重点又有着不一样的评价倾向。这无疑已经脱离了纯粹的对书的阅读，而实现了某种隐性层面的情感交</w:t>
      </w:r>
      <w:r>
        <w:rPr>
          <w:rFonts w:hint="eastAsia" w:ascii="楷体" w:hAnsi="楷体" w:eastAsia="楷体" w:cs="楷体"/>
          <w:b w:val="0"/>
          <w:bCs w:val="0"/>
          <w:i w:val="0"/>
          <w:iCs w:val="0"/>
          <w:caps w:val="0"/>
          <w:spacing w:val="-13"/>
          <w:sz w:val="21"/>
          <w:szCs w:val="21"/>
          <w:bdr w:val="none" w:color="auto" w:sz="0" w:space="0"/>
          <w:shd w:val="clear" w:fill="FFFFFF"/>
          <w:vertAlign w:val="baseline"/>
        </w:rPr>
        <w:t>流</w:t>
      </w:r>
      <w:r>
        <w:rPr>
          <w:rFonts w:hint="eastAsia" w:ascii="楷体" w:hAnsi="楷体" w:eastAsia="楷体" w:cs="楷体"/>
          <w:b/>
          <w:bCs/>
          <w:i w:val="0"/>
          <w:iCs w:val="0"/>
          <w:caps w:val="0"/>
          <w:spacing w:val="-13"/>
          <w:sz w:val="21"/>
          <w:szCs w:val="21"/>
          <w:bdr w:val="none" w:color="auto" w:sz="0" w:space="0"/>
          <w:shd w:val="clear" w:fill="FFFFFF"/>
          <w:vertAlign w:val="baseline"/>
        </w:rPr>
        <w:t>。</w:t>
      </w:r>
    </w:p>
    <w:p w14:paraId="4796C2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8"/>
          <w:sz w:val="21"/>
          <w:szCs w:val="21"/>
          <w:bdr w:val="none" w:color="auto" w:sz="0" w:space="0"/>
          <w:shd w:val="clear" w:fill="FFFFFF"/>
          <w:vertAlign w:val="baseline"/>
        </w:rPr>
        <w:t>18.请在文中画横线处填入恰当的成语。(2分)</w:t>
      </w:r>
    </w:p>
    <w:p w14:paraId="0F814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9"/>
          <w:sz w:val="21"/>
          <w:szCs w:val="21"/>
          <w:u w:val="single"/>
          <w:bdr w:val="none" w:color="auto" w:sz="0" w:space="0"/>
          <w:shd w:val="clear" w:fill="FFFFFF"/>
          <w:vertAlign w:val="baseline"/>
        </w:rPr>
        <w:t>①        </w:t>
      </w:r>
      <w:r>
        <w:rPr>
          <w:rFonts w:hint="eastAsia" w:ascii="宋体" w:hAnsi="宋体" w:eastAsia="宋体" w:cs="宋体"/>
          <w:i w:val="0"/>
          <w:iCs w:val="0"/>
          <w:caps w:val="0"/>
          <w:spacing w:val="35"/>
          <w:sz w:val="21"/>
          <w:szCs w:val="21"/>
          <w:bdr w:val="none" w:color="auto" w:sz="0" w:space="0"/>
          <w:shd w:val="clear" w:fill="FFFFFF"/>
          <w:vertAlign w:val="baseline"/>
        </w:rPr>
        <w:t>   ② </w:t>
      </w:r>
      <w:r>
        <w:rPr>
          <w:rFonts w:hint="eastAsia" w:ascii="宋体" w:hAnsi="宋体" w:eastAsia="宋体" w:cs="宋体"/>
          <w:i w:val="0"/>
          <w:iCs w:val="0"/>
          <w:caps w:val="0"/>
          <w:spacing w:val="1"/>
          <w:sz w:val="21"/>
          <w:szCs w:val="21"/>
          <w:u w:val="single"/>
          <w:bdr w:val="none" w:color="auto" w:sz="0" w:space="0"/>
          <w:shd w:val="clear" w:fill="FFFFFF"/>
          <w:vertAlign w:val="baseline"/>
        </w:rPr>
        <w:t>         </w:t>
      </w:r>
    </w:p>
    <w:p w14:paraId="183EEA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4"/>
          <w:sz w:val="21"/>
          <w:szCs w:val="21"/>
          <w:bdr w:val="none" w:color="auto" w:sz="0" w:space="0"/>
          <w:shd w:val="clear" w:fill="FFFFFF"/>
          <w:vertAlign w:val="baseline"/>
        </w:rPr>
        <w:t>19.文中第一、二段有多处错别字，请找出两处并加以改正。(2分)</w:t>
      </w:r>
    </w:p>
    <w:p w14:paraId="1F8AB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
          <w:sz w:val="21"/>
          <w:szCs w:val="21"/>
          <w:bdr w:val="none" w:color="auto" w:sz="0" w:space="0"/>
          <w:shd w:val="clear" w:fill="FFFFFF"/>
          <w:vertAlign w:val="baseline"/>
        </w:rPr>
        <w:t>20.你发现上述文段加点字“至于”的意义用法各有不同，请结合例句完成梳理。(4分)</w:t>
      </w:r>
    </w:p>
    <w:tbl>
      <w:tblPr>
        <w:tblW w:w="7936" w:type="dxa"/>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56"/>
        <w:gridCol w:w="4077"/>
        <w:gridCol w:w="2203"/>
      </w:tblGrid>
      <w:tr w14:paraId="2116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1" w:hRule="atLeast"/>
        </w:trPr>
        <w:tc>
          <w:tcPr>
            <w:tcW w:w="5733" w:type="dxa"/>
            <w:gridSpan w:val="2"/>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15378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10"/>
                <w:sz w:val="18"/>
                <w:szCs w:val="18"/>
                <w:bdr w:val="none" w:color="auto" w:sz="0" w:space="0"/>
                <w:vertAlign w:val="baseline"/>
              </w:rPr>
              <w:t>例句</w:t>
            </w:r>
          </w:p>
        </w:tc>
        <w:tc>
          <w:tcPr>
            <w:tcW w:w="2203"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52193A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7"/>
                <w:sz w:val="18"/>
                <w:szCs w:val="18"/>
                <w:bdr w:val="none" w:color="auto" w:sz="0" w:space="0"/>
                <w:vertAlign w:val="baseline"/>
              </w:rPr>
              <w:t>义项</w:t>
            </w:r>
          </w:p>
        </w:tc>
      </w:tr>
      <w:tr w14:paraId="18F2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1656"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23889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pPr>
            <w:r>
              <w:rPr>
                <w:rFonts w:hint="default" w:ascii="Arial" w:hAnsi="Arial" w:eastAsia="微软雅黑" w:cs="Arial"/>
                <w:i w:val="0"/>
                <w:iCs w:val="0"/>
                <w:caps w:val="0"/>
                <w:spacing w:val="8"/>
                <w:sz w:val="21"/>
                <w:szCs w:val="21"/>
                <w:bdr w:val="none" w:color="auto" w:sz="0" w:space="0"/>
                <w:vertAlign w:val="baseline"/>
              </w:rPr>
              <w:t>                   </w:t>
            </w:r>
          </w:p>
          <w:p w14:paraId="682CDA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8"/>
                <w:sz w:val="21"/>
                <w:szCs w:val="21"/>
                <w:bdr w:val="none" w:color="auto" w:sz="0" w:space="0"/>
                <w:vertAlign w:val="baseline"/>
              </w:rPr>
              <w:t>①</w:t>
            </w:r>
          </w:p>
        </w:tc>
        <w:tc>
          <w:tcPr>
            <w:tcW w:w="4077"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5693C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8"/>
                <w:sz w:val="18"/>
                <w:szCs w:val="18"/>
                <w:bdr w:val="none" w:color="auto" w:sz="0" w:space="0"/>
                <w:vertAlign w:val="baseline"/>
              </w:rPr>
              <w:t>教材例句：双方争论得非常激烈，以</w:t>
            </w:r>
            <w:r>
              <w:rPr>
                <w:rFonts w:hint="eastAsia" w:ascii="宋体" w:hAnsi="宋体" w:eastAsia="宋体" w:cs="宋体"/>
                <w:b/>
                <w:bCs/>
                <w:i w:val="0"/>
                <w:iCs w:val="0"/>
                <w:caps w:val="0"/>
                <w:color w:val="000000"/>
                <w:spacing w:val="8"/>
                <w:sz w:val="18"/>
                <w:szCs w:val="18"/>
                <w:bdr w:val="none" w:color="auto" w:sz="0" w:space="0"/>
                <w:vertAlign w:val="baseline"/>
              </w:rPr>
              <w:t>至于</w:t>
            </w:r>
            <w:r>
              <w:rPr>
                <w:rFonts w:hint="eastAsia" w:ascii="宋体" w:hAnsi="宋体" w:eastAsia="宋体" w:cs="宋体"/>
                <w:b w:val="0"/>
                <w:bCs w:val="0"/>
                <w:i w:val="0"/>
                <w:iCs w:val="0"/>
                <w:caps w:val="0"/>
                <w:color w:val="000000"/>
                <w:spacing w:val="8"/>
                <w:sz w:val="18"/>
                <w:szCs w:val="18"/>
                <w:bdr w:val="none" w:color="auto" w:sz="0" w:space="0"/>
                <w:vertAlign w:val="baseline"/>
              </w:rPr>
              <w:t>到了不能在一起 工作的程度。(《天文学上的旷世之争》)</w:t>
            </w:r>
          </w:p>
        </w:tc>
        <w:tc>
          <w:tcPr>
            <w:tcW w:w="2203"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7D9065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1"/>
                <w:sz w:val="18"/>
                <w:szCs w:val="18"/>
                <w:bdr w:val="none" w:color="auto" w:sz="0" w:space="0"/>
                <w:vertAlign w:val="baseline"/>
              </w:rPr>
              <w:t>提出突出事例，表示 达到某种程度。</w:t>
            </w:r>
          </w:p>
        </w:tc>
      </w:tr>
      <w:tr w14:paraId="5711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165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7515C54F">
            <w:pPr>
              <w:keepNext w:val="0"/>
              <w:keepLines w:val="0"/>
              <w:pageBreakBefore w:val="0"/>
              <w:widowControl/>
              <w:kinsoku/>
              <w:wordWrap/>
              <w:overflowPunct/>
              <w:topLinePunct w:val="0"/>
              <w:autoSpaceDE/>
              <w:autoSpaceDN/>
              <w:bidi w:val="0"/>
              <w:adjustRightInd/>
              <w:snapToGrid/>
              <w:spacing w:after="0"/>
              <w:jc w:val="both"/>
              <w:rPr>
                <w:rFonts w:hint="eastAsia" w:ascii="微软雅黑" w:hAnsi="微软雅黑" w:eastAsia="微软雅黑" w:cs="微软雅黑"/>
                <w:i w:val="0"/>
                <w:iCs w:val="0"/>
                <w:caps w:val="0"/>
                <w:spacing w:val="8"/>
                <w:sz w:val="25"/>
                <w:szCs w:val="25"/>
              </w:rPr>
            </w:pPr>
          </w:p>
        </w:tc>
        <w:tc>
          <w:tcPr>
            <w:tcW w:w="4077"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02A54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8"/>
                <w:sz w:val="18"/>
                <w:szCs w:val="18"/>
                <w:bdr w:val="none" w:color="auto" w:sz="0" w:space="0"/>
                <w:vertAlign w:val="baseline"/>
              </w:rPr>
              <w:t>文中例句：</w:t>
            </w:r>
          </w:p>
        </w:tc>
        <w:tc>
          <w:tcPr>
            <w:tcW w:w="220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7E6D9ED6">
            <w:pPr>
              <w:keepNext w:val="0"/>
              <w:keepLines w:val="0"/>
              <w:pageBreakBefore w:val="0"/>
              <w:widowControl/>
              <w:kinsoku/>
              <w:wordWrap/>
              <w:overflowPunct/>
              <w:topLinePunct w:val="0"/>
              <w:autoSpaceDE/>
              <w:autoSpaceDN/>
              <w:bidi w:val="0"/>
              <w:adjustRightInd/>
              <w:snapToGrid/>
              <w:spacing w:after="0"/>
              <w:jc w:val="both"/>
              <w:rPr>
                <w:rFonts w:hint="eastAsia" w:ascii="微软雅黑" w:hAnsi="微软雅黑" w:eastAsia="微软雅黑" w:cs="微软雅黑"/>
                <w:i w:val="0"/>
                <w:iCs w:val="0"/>
                <w:caps w:val="0"/>
                <w:spacing w:val="8"/>
                <w:sz w:val="25"/>
                <w:szCs w:val="25"/>
              </w:rPr>
            </w:pPr>
          </w:p>
        </w:tc>
      </w:tr>
      <w:tr w14:paraId="08B2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1656"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7EA5D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pPr>
            <w:r>
              <w:rPr>
                <w:rFonts w:hint="default" w:ascii="Arial" w:hAnsi="Arial" w:eastAsia="微软雅黑" w:cs="Arial"/>
                <w:i w:val="0"/>
                <w:iCs w:val="0"/>
                <w:caps w:val="0"/>
                <w:spacing w:val="8"/>
                <w:sz w:val="21"/>
                <w:szCs w:val="21"/>
                <w:bdr w:val="none" w:color="auto" w:sz="0" w:space="0"/>
                <w:vertAlign w:val="baseline"/>
              </w:rPr>
              <w:t>                   </w:t>
            </w:r>
          </w:p>
          <w:p w14:paraId="6B672A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8"/>
                <w:sz w:val="21"/>
                <w:szCs w:val="21"/>
                <w:bdr w:val="none" w:color="auto" w:sz="0" w:space="0"/>
                <w:vertAlign w:val="baseline"/>
              </w:rPr>
              <w:t>②</w:t>
            </w:r>
          </w:p>
        </w:tc>
        <w:tc>
          <w:tcPr>
            <w:tcW w:w="4077"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56779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8"/>
                <w:sz w:val="18"/>
                <w:szCs w:val="18"/>
                <w:bdr w:val="none" w:color="auto" w:sz="0" w:space="0"/>
                <w:vertAlign w:val="baseline"/>
              </w:rPr>
              <w:t>教材例句：</w:t>
            </w:r>
            <w:r>
              <w:rPr>
                <w:rFonts w:hint="eastAsia" w:ascii="宋体" w:hAnsi="宋体" w:eastAsia="宋体" w:cs="宋体"/>
                <w:b/>
                <w:bCs/>
                <w:i w:val="0"/>
                <w:iCs w:val="0"/>
                <w:caps w:val="0"/>
                <w:color w:val="000000"/>
                <w:spacing w:val="8"/>
                <w:sz w:val="18"/>
                <w:szCs w:val="18"/>
                <w:bdr w:val="none" w:color="auto" w:sz="0" w:space="0"/>
                <w:vertAlign w:val="baseline"/>
              </w:rPr>
              <w:t>至于</w:t>
            </w:r>
            <w:r>
              <w:rPr>
                <w:rFonts w:hint="eastAsia" w:ascii="宋体" w:hAnsi="宋体" w:eastAsia="宋体" w:cs="宋体"/>
                <w:b w:val="0"/>
                <w:bCs w:val="0"/>
                <w:i w:val="0"/>
                <w:iCs w:val="0"/>
                <w:caps w:val="0"/>
                <w:color w:val="000000"/>
                <w:spacing w:val="8"/>
                <w:sz w:val="18"/>
                <w:szCs w:val="18"/>
                <w:bdr w:val="none" w:color="auto" w:sz="0" w:space="0"/>
                <w:vertAlign w:val="baseline"/>
              </w:rPr>
              <w:t>此外的深的意义，我总觉得很寥寥，因为这实在不过是徒手的请愿。(《记念刘和珍君》)</w:t>
            </w:r>
          </w:p>
        </w:tc>
        <w:tc>
          <w:tcPr>
            <w:tcW w:w="2203"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1E3A9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pPr>
            <w:r>
              <w:rPr>
                <w:rFonts w:hint="default" w:ascii="Arial" w:hAnsi="Arial" w:eastAsia="微软雅黑" w:cs="Arial"/>
                <w:i w:val="0"/>
                <w:iCs w:val="0"/>
                <w:caps w:val="0"/>
                <w:spacing w:val="8"/>
                <w:sz w:val="21"/>
                <w:szCs w:val="21"/>
                <w:bdr w:val="none" w:color="auto" w:sz="0" w:space="0"/>
                <w:vertAlign w:val="baseline"/>
              </w:rPr>
              <w:t>                   </w:t>
            </w:r>
          </w:p>
        </w:tc>
      </w:tr>
      <w:tr w14:paraId="1716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165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26675F51">
            <w:pPr>
              <w:keepNext w:val="0"/>
              <w:keepLines w:val="0"/>
              <w:pageBreakBefore w:val="0"/>
              <w:widowControl/>
              <w:kinsoku/>
              <w:wordWrap/>
              <w:overflowPunct/>
              <w:topLinePunct w:val="0"/>
              <w:autoSpaceDE/>
              <w:autoSpaceDN/>
              <w:bidi w:val="0"/>
              <w:adjustRightInd/>
              <w:snapToGrid/>
              <w:spacing w:after="0"/>
              <w:jc w:val="both"/>
              <w:rPr>
                <w:rFonts w:hint="eastAsia" w:ascii="微软雅黑" w:hAnsi="微软雅黑" w:eastAsia="微软雅黑" w:cs="微软雅黑"/>
                <w:i w:val="0"/>
                <w:iCs w:val="0"/>
                <w:caps w:val="0"/>
                <w:spacing w:val="8"/>
                <w:sz w:val="25"/>
                <w:szCs w:val="25"/>
              </w:rPr>
            </w:pPr>
          </w:p>
        </w:tc>
        <w:tc>
          <w:tcPr>
            <w:tcW w:w="4077"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21DF9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9"/>
              <w:jc w:val="left"/>
              <w:textAlignment w:val="baseline"/>
              <w:rPr>
                <w:rFonts w:hint="eastAsia" w:ascii="宋体" w:hAnsi="宋体" w:eastAsia="宋体" w:cs="宋体"/>
                <w:b w:val="0"/>
                <w:bCs w:val="0"/>
                <w:color w:val="000000"/>
                <w:sz w:val="22"/>
                <w:szCs w:val="22"/>
              </w:rPr>
            </w:pPr>
            <w:r>
              <w:rPr>
                <w:rFonts w:hint="eastAsia" w:ascii="宋体" w:hAnsi="宋体" w:eastAsia="宋体" w:cs="宋体"/>
                <w:b w:val="0"/>
                <w:bCs w:val="0"/>
                <w:i w:val="0"/>
                <w:iCs w:val="0"/>
                <w:caps w:val="0"/>
                <w:color w:val="000000"/>
                <w:spacing w:val="8"/>
                <w:sz w:val="18"/>
                <w:szCs w:val="18"/>
                <w:bdr w:val="none" w:color="auto" w:sz="0" w:space="0"/>
                <w:vertAlign w:val="baseline"/>
              </w:rPr>
              <w:t>文中例句：在需要者的眼里，书的内容是发光点，</w:t>
            </w:r>
            <w:r>
              <w:rPr>
                <w:rFonts w:hint="eastAsia" w:ascii="宋体" w:hAnsi="宋体" w:eastAsia="宋体" w:cs="宋体"/>
                <w:b/>
                <w:bCs/>
                <w:i w:val="0"/>
                <w:iCs w:val="0"/>
                <w:caps w:val="0"/>
                <w:color w:val="000000"/>
                <w:spacing w:val="8"/>
                <w:sz w:val="18"/>
                <w:szCs w:val="18"/>
                <w:bdr w:val="none" w:color="auto" w:sz="0" w:space="0"/>
                <w:vertAlign w:val="baseline"/>
              </w:rPr>
              <w:t>至于</w:t>
            </w:r>
            <w:r>
              <w:rPr>
                <w:rFonts w:hint="eastAsia" w:ascii="宋体" w:hAnsi="宋体" w:eastAsia="宋体" w:cs="宋体"/>
                <w:b w:val="0"/>
                <w:bCs w:val="0"/>
                <w:i w:val="0"/>
                <w:iCs w:val="0"/>
                <w:caps w:val="0"/>
                <w:color w:val="000000"/>
                <w:spacing w:val="8"/>
                <w:sz w:val="18"/>
                <w:szCs w:val="18"/>
                <w:bdr w:val="none" w:color="auto" w:sz="0" w:space="0"/>
                <w:vertAlign w:val="baseline"/>
              </w:rPr>
              <w:t>纸张之新旧并不重要</w:t>
            </w:r>
          </w:p>
        </w:tc>
        <w:tc>
          <w:tcPr>
            <w:tcW w:w="2203"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top"/>
          </w:tcPr>
          <w:p w14:paraId="657641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baseline"/>
            </w:pPr>
            <w:r>
              <w:rPr>
                <w:rFonts w:hint="default" w:ascii="Arial" w:hAnsi="Arial" w:eastAsia="微软雅黑" w:cs="Arial"/>
                <w:i w:val="0"/>
                <w:iCs w:val="0"/>
                <w:caps w:val="0"/>
                <w:spacing w:val="8"/>
                <w:sz w:val="21"/>
                <w:szCs w:val="21"/>
                <w:bdr w:val="none" w:color="auto" w:sz="0" w:space="0"/>
                <w:vertAlign w:val="baseline"/>
              </w:rPr>
              <w:t>                   </w:t>
            </w:r>
          </w:p>
        </w:tc>
      </w:tr>
    </w:tbl>
    <w:p w14:paraId="3A1D7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2"/>
          <w:sz w:val="21"/>
          <w:szCs w:val="21"/>
          <w:bdr w:val="none" w:color="auto" w:sz="0" w:space="0"/>
          <w:shd w:val="clear" w:fill="FFFFFF"/>
          <w:vertAlign w:val="baseline"/>
        </w:rPr>
        <w:t>21.文中画波浪线的文字具有很强的抒情性，请简要分析。(5分)</w:t>
      </w:r>
    </w:p>
    <w:p w14:paraId="2C946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宋体" w:hAnsi="宋体" w:eastAsia="宋体" w:cs="宋体"/>
          <w:i w:val="0"/>
          <w:iCs w:val="0"/>
          <w:caps w:val="0"/>
          <w:spacing w:val="12"/>
          <w:sz w:val="21"/>
          <w:szCs w:val="21"/>
          <w:bdr w:val="none" w:color="auto" w:sz="0" w:space="0"/>
          <w:shd w:val="clear" w:fill="FFFFFF"/>
          <w:vertAlign w:val="baseline"/>
        </w:rPr>
      </w:pPr>
    </w:p>
    <w:p w14:paraId="6B70B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宋体" w:hAnsi="宋体" w:eastAsia="宋体" w:cs="宋体"/>
          <w:i w:val="0"/>
          <w:iCs w:val="0"/>
          <w:caps w:val="0"/>
          <w:spacing w:val="12"/>
          <w:sz w:val="21"/>
          <w:szCs w:val="21"/>
          <w:bdr w:val="none" w:color="auto" w:sz="0" w:space="0"/>
          <w:shd w:val="clear" w:fill="FFFFFF"/>
          <w:vertAlign w:val="baseline"/>
        </w:rPr>
      </w:pPr>
    </w:p>
    <w:p w14:paraId="49C5D3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宋体" w:hAnsi="宋体" w:eastAsia="宋体" w:cs="宋体"/>
          <w:i w:val="0"/>
          <w:iCs w:val="0"/>
          <w:caps w:val="0"/>
          <w:spacing w:val="12"/>
          <w:sz w:val="21"/>
          <w:szCs w:val="21"/>
          <w:bdr w:val="none" w:color="auto" w:sz="0" w:space="0"/>
          <w:shd w:val="clear" w:fill="FFFFFF"/>
          <w:vertAlign w:val="baseline"/>
        </w:rPr>
      </w:pPr>
    </w:p>
    <w:p w14:paraId="0B7AA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2"/>
          <w:sz w:val="21"/>
          <w:szCs w:val="21"/>
          <w:bdr w:val="none" w:color="auto" w:sz="0" w:space="0"/>
          <w:shd w:val="clear" w:fill="FFFFFF"/>
          <w:vertAlign w:val="baseline"/>
        </w:rPr>
        <w:t>22.先锋书店准备开展“旧书复活计划”,旨在架起大众与旧书的联结。请你帮助书店策划人员完善活动方案，其中宣传标语要求至少使用一种修辞。(5分)</w:t>
      </w:r>
    </w:p>
    <w:p w14:paraId="3EE936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1"/>
          <w:sz w:val="21"/>
          <w:szCs w:val="21"/>
          <w:bdr w:val="none" w:color="auto" w:sz="0" w:space="0"/>
          <w:shd w:val="clear" w:fill="FFFFFF"/>
          <w:vertAlign w:val="baseline"/>
        </w:rPr>
        <w:t>“旧书复活计划”活动策划</w:t>
      </w:r>
    </w:p>
    <w:p w14:paraId="75B42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48"/>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32"/>
          <w:sz w:val="21"/>
          <w:szCs w:val="21"/>
          <w:bdr w:val="none" w:color="auto" w:sz="0" w:space="0"/>
          <w:shd w:val="clear" w:fill="FFFFFF"/>
          <w:vertAlign w:val="baseline"/>
        </w:rPr>
        <w:t>①宣传标语(3分)</w:t>
      </w:r>
    </w:p>
    <w:p w14:paraId="2DEAB1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48"/>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32"/>
          <w:sz w:val="21"/>
          <w:szCs w:val="21"/>
          <w:bdr w:val="none" w:color="auto" w:sz="0" w:space="0"/>
          <w:shd w:val="clear" w:fill="FFFFFF"/>
          <w:vertAlign w:val="baseline"/>
        </w:rPr>
        <w:t>②活动简介(2分)</w:t>
      </w:r>
    </w:p>
    <w:p w14:paraId="4F7753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52"/>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8"/>
          <w:sz w:val="21"/>
          <w:szCs w:val="21"/>
          <w:bdr w:val="none" w:color="auto" w:sz="0" w:space="0"/>
          <w:shd w:val="clear" w:fill="FFFFFF"/>
          <w:vertAlign w:val="baseline"/>
        </w:rPr>
        <w:t>旧书漂流市集：书友携旧书交换，设立“以书换书”专区，突出旧书实用价值。</w:t>
      </w:r>
    </w:p>
    <w:p w14:paraId="6AEEC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468"/>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2"/>
          <w:sz w:val="21"/>
          <w:szCs w:val="21"/>
          <w:bdr w:val="none" w:color="auto" w:sz="0" w:space="0"/>
          <w:shd w:val="clear" w:fill="FFFFFF"/>
          <w:vertAlign w:val="baseline"/>
        </w:rPr>
        <w:t>古籍修复体验：邀请古籍修复师演示并指导书友开展简易修复培训，彰显旧书收藏 价值。</w:t>
      </w:r>
    </w:p>
    <w:p w14:paraId="72D22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45" w:lineRule="atLeast"/>
        <w:ind w:left="0" w:right="0" w:firstLine="420"/>
        <w:jc w:val="left"/>
        <w:textAlignment w:val="baseline"/>
        <w:rPr>
          <w:rFonts w:hint="eastAsia" w:ascii="宋体" w:hAnsi="宋体" w:eastAsia="宋体" w:cs="宋体"/>
          <w:b w:val="0"/>
          <w:bCs w:val="0"/>
          <w:i w:val="0"/>
          <w:iCs w:val="0"/>
          <w:caps w:val="0"/>
          <w:color w:val="000000"/>
          <w:spacing w:val="8"/>
          <w:sz w:val="23"/>
          <w:szCs w:val="23"/>
        </w:rPr>
      </w:pPr>
      <w:r>
        <w:rPr>
          <w:rFonts w:hint="eastAsia" w:ascii="宋体" w:hAnsi="宋体" w:eastAsia="宋体" w:cs="宋体"/>
          <w:b w:val="0"/>
          <w:bCs w:val="0"/>
          <w:i w:val="0"/>
          <w:iCs w:val="0"/>
          <w:caps w:val="0"/>
          <w:color w:val="000000"/>
          <w:spacing w:val="8"/>
          <w:sz w:val="21"/>
          <w:szCs w:val="21"/>
          <w:bdr w:val="none" w:color="auto" w:sz="0" w:space="0"/>
          <w:shd w:val="clear" w:fill="FFFFFF"/>
          <w:vertAlign w:val="baseline"/>
        </w:rPr>
        <w:t>书页故事分享：</w:t>
      </w:r>
    </w:p>
    <w:p w14:paraId="0F221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p>
    <w:p w14:paraId="0F24EB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黑体" w:hAnsi="宋体" w:eastAsia="黑体" w:cs="黑体"/>
          <w:b/>
          <w:bCs/>
          <w:i w:val="0"/>
          <w:iCs w:val="0"/>
          <w:caps w:val="0"/>
          <w:spacing w:val="28"/>
          <w:sz w:val="21"/>
          <w:szCs w:val="21"/>
          <w:bdr w:val="none" w:color="auto" w:sz="0" w:space="0"/>
          <w:shd w:val="clear" w:fill="FFFFFF"/>
          <w:vertAlign w:val="baseline"/>
        </w:rPr>
        <w:t>四、写作(60分)</w:t>
      </w:r>
    </w:p>
    <w:p w14:paraId="423169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8"/>
          <w:sz w:val="21"/>
          <w:szCs w:val="21"/>
          <w:bdr w:val="none" w:color="auto" w:sz="0" w:space="0"/>
          <w:shd w:val="clear" w:fill="FFFFFF"/>
          <w:vertAlign w:val="baseline"/>
        </w:rPr>
        <w:t>23.阅读下面的材料，根据要求写作。(60分)</w:t>
      </w:r>
    </w:p>
    <w:p w14:paraId="39F45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baseline"/>
        <w:rPr>
          <w:rFonts w:hint="eastAsia" w:ascii="楷体" w:hAnsi="楷体" w:eastAsia="楷体" w:cs="楷体"/>
          <w:b w:val="0"/>
          <w:bCs w:val="0"/>
          <w:i w:val="0"/>
          <w:iCs w:val="0"/>
          <w:caps w:val="0"/>
          <w:color w:val="000000"/>
          <w:spacing w:val="8"/>
          <w:sz w:val="23"/>
          <w:szCs w:val="23"/>
        </w:rPr>
      </w:pPr>
      <w:r>
        <w:rPr>
          <w:rFonts w:hint="eastAsia" w:ascii="楷体" w:hAnsi="楷体" w:eastAsia="楷体" w:cs="楷体"/>
          <w:b w:val="0"/>
          <w:bCs w:val="0"/>
          <w:i w:val="0"/>
          <w:iCs w:val="0"/>
          <w:caps w:val="0"/>
          <w:color w:val="000000"/>
          <w:spacing w:val="12"/>
          <w:sz w:val="21"/>
          <w:szCs w:val="21"/>
          <w:bdr w:val="none" w:color="auto" w:sz="0" w:space="0"/>
          <w:shd w:val="clear" w:fill="FFFFFF"/>
          <w:vertAlign w:val="baseline"/>
        </w:rPr>
        <w:t>有些人喜欢以强者心态对待社会与他人，有些人则认为要以弱者视角感受世界和人生。</w:t>
      </w:r>
    </w:p>
    <w:p w14:paraId="51B00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baseline"/>
        <w:rPr>
          <w:rFonts w:hint="eastAsia" w:ascii="宋体" w:hAnsi="宋体" w:eastAsia="宋体" w:cs="宋体"/>
          <w:b w:val="0"/>
          <w:bCs w:val="0"/>
          <w:i w:val="0"/>
          <w:iCs w:val="0"/>
          <w:caps w:val="0"/>
          <w:color w:val="000000"/>
          <w:spacing w:val="8"/>
          <w:sz w:val="23"/>
          <w:szCs w:val="23"/>
        </w:rPr>
      </w:pPr>
      <w:r>
        <w:rPr>
          <w:rFonts w:hint="eastAsia" w:ascii="宋体" w:hAnsi="宋体" w:eastAsia="宋体" w:cs="宋体"/>
          <w:b w:val="0"/>
          <w:bCs w:val="0"/>
          <w:i w:val="0"/>
          <w:iCs w:val="0"/>
          <w:caps w:val="0"/>
          <w:color w:val="000000"/>
          <w:spacing w:val="12"/>
          <w:sz w:val="21"/>
          <w:szCs w:val="21"/>
          <w:bdr w:val="none" w:color="auto" w:sz="0" w:space="0"/>
          <w:shd w:val="clear" w:fill="FFFFFF"/>
          <w:vertAlign w:val="baseline"/>
        </w:rPr>
        <w:t>这句话引发了你怎样的联想和思考?请写一篇文章。</w:t>
      </w:r>
    </w:p>
    <w:p w14:paraId="3978D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2"/>
          <w:sz w:val="21"/>
          <w:szCs w:val="21"/>
          <w:bdr w:val="none" w:color="auto" w:sz="0" w:space="0"/>
          <w:shd w:val="clear" w:fill="FFFFFF"/>
          <w:vertAlign w:val="baseline"/>
        </w:rPr>
        <w:t>要求：选准角度，确定立意，明确文体，自拟标题；不要套作，不得抄袭；不得 泄露个人信息；不少于800字。</w:t>
      </w:r>
    </w:p>
    <w:p w14:paraId="12D8E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240" w:lineRule="auto"/>
        <w:ind w:left="0" w:right="0" w:firstLine="480"/>
        <w:jc w:val="both"/>
        <w:textAlignment w:val="baseline"/>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FF0000"/>
          <w:spacing w:val="14"/>
          <w:sz w:val="27"/>
          <w:szCs w:val="27"/>
          <w:bdr w:val="none" w:color="auto" w:sz="0" w:space="0"/>
          <w:shd w:val="clear" w:fill="FFFFFF"/>
          <w:vertAlign w:val="baseline"/>
        </w:rPr>
        <w:t> </w:t>
      </w:r>
    </w:p>
    <w:p w14:paraId="19121E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b/>
          <w:bCs/>
          <w:i w:val="0"/>
          <w:iCs w:val="0"/>
          <w:caps w:val="0"/>
          <w:color w:val="000000" w:themeColor="text1"/>
          <w:spacing w:val="8"/>
          <w:sz w:val="21"/>
          <w:szCs w:val="21"/>
          <w:bdr w:val="none" w:color="auto" w:sz="0" w:space="0"/>
          <w:shd w:val="clear" w:fill="FFFFFF"/>
          <w14:textFill>
            <w14:solidFill>
              <w14:schemeClr w14:val="tx1"/>
            </w14:solidFill>
          </w14:textFill>
        </w:rPr>
        <w:t>宁波市二模参考答案</w:t>
      </w:r>
    </w:p>
    <w:p w14:paraId="3AB06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1.【B】偷换概念，时序有误。这一时期的江南运河是“疏凿”而非“开凿”，“开凿”意味着首开，“疏凿 ”意味着前代已有，此时再加以疏通和修凿。浙东运河前代已经开凿。 </w:t>
      </w:r>
    </w:p>
    <w:p w14:paraId="7CF1F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2.【C】材料一不是总分式结构。</w:t>
      </w:r>
    </w:p>
    <w:p w14:paraId="34572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3.【B】顺序为③④①② 。①元代的通惠河段，②清代中运河段，③淮扬运河段，历史可追溯至春秋时期的邗沟，④为东晋南北朝时期的浙东运河。</w:t>
      </w:r>
    </w:p>
    <w:p w14:paraId="575C7D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4.①高差  ②水源  ③漕运  ④关联价值（每格1分）</w:t>
      </w:r>
    </w:p>
    <w:p w14:paraId="20D3A1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5.①政府统一规划，对前代开凿的运河和自然河流进行再开凿和沟通。</w:t>
      </w:r>
    </w:p>
    <w:p w14:paraId="7DF05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②完善管理体制，建立粮食仓储、转运等配套设施以及运输管理体系。</w:t>
      </w:r>
    </w:p>
    <w:p w14:paraId="072E29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③利用地质地理和水利等方面知识，保证大运河的高效开凿和疏浚。</w:t>
      </w:r>
    </w:p>
    <w:p w14:paraId="548F1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④疏浚黄河河道，以降低黄河泛滥、泥沙淤积对运河安全的威胁。</w:t>
      </w:r>
    </w:p>
    <w:p w14:paraId="2939D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⑤就地取材，依靠自然材料，实现复杂精致的工程设计。</w:t>
      </w:r>
    </w:p>
    <w:p w14:paraId="548B88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（每点2分，写3点即可满分，大致意思对即可）</w:t>
      </w:r>
    </w:p>
    <w:p w14:paraId="6A2AE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6【C】时代不断逼近与自然之美“听天由命 ”的对比，让这句议论更有力度。</w:t>
      </w:r>
    </w:p>
    <w:p w14:paraId="36AD5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7【D】作者对传统文明的态度是珍视的，对传统文明的脆弱是惋惜、心痛而非批判。 </w:t>
      </w:r>
    </w:p>
    <w:p w14:paraId="5F410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8 ①水电站的建设将破坏峡谷中的自然地貌。</w:t>
      </w:r>
    </w:p>
    <w:p w14:paraId="711B12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②传统仪式的传承在功利化社会中式微，如老者感叹“这样的方式要消失了”。</w:t>
      </w:r>
    </w:p>
    <w:p w14:paraId="7F1F93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③现代个体与自然或传统在情感上疏离，如我对耕地的生疏，记者要求老者用“直白的话”替代古老的雅致颂词。</w:t>
      </w:r>
      <w:r>
        <w:rPr>
          <w:rFonts w:hint="eastAsia" w:ascii="微软雅黑" w:hAnsi="微软雅黑" w:eastAsia="微软雅黑" w:cs="微软雅黑"/>
          <w:i w:val="0"/>
          <w:iCs w:val="0"/>
          <w:caps w:val="0"/>
          <w:color w:val="000000" w:themeColor="text1"/>
          <w:spacing w:val="8"/>
          <w:sz w:val="21"/>
          <w:szCs w:val="21"/>
          <w:bdr w:val="none" w:color="auto" w:sz="0" w:space="0"/>
          <w:shd w:val="clear" w:fill="FFFFFF"/>
          <w14:textFill>
            <w14:solidFill>
              <w14:schemeClr w14:val="tx1"/>
            </w14:solidFill>
          </w14:textFill>
        </w:rPr>
        <w:t>    </w:t>
      </w:r>
    </w:p>
    <w:p w14:paraId="2B663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④与自然和谐共生的农耕文明在历史演进中退场。</w:t>
      </w:r>
    </w:p>
    <w:p w14:paraId="0BABED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（每点 1 分，意思对即可，满分 4 分。其他答案言之成理的，亦可酌情给分）</w:t>
      </w:r>
    </w:p>
    <w:p w14:paraId="766CF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9①对自然景物的诗化描写：运用了丰富的色彩和动态的意象，如“松杉一味深绿着，栎树林也深绿着 ”“高山杨和白桦蔓生开一片片色调不同的新绿”，展现了他对自然美的敏锐感知与深厚情感。</w:t>
      </w:r>
    </w:p>
    <w:p w14:paraId="480248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②对开犁仪式的诗意描绘：通过动态的节奏、感官的沉浸与深刻的象征，将农耕劳动升华为一种诗意的文明仪式。</w:t>
      </w:r>
    </w:p>
    <w:p w14:paraId="3770C5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③穿插作者的个人经历与情感：如扶犁时的回忆与感慨，使文本在叙事中融入了浓浓的情感色彩，这种抒情意味也赋予了文章一种特有的诗意。</w:t>
      </w:r>
    </w:p>
    <w:p w14:paraId="35CADA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④语言的韵律与美感：阿来通过短句与长句的交错使用，如“黑黑的泥土从犁头两边翻卷开来，苏醒的泥土的气息也在空气中弥漫开来 ”，营造出文字的流动感与节奏感，增强了描写的生动性与诗意。（④语言含蓄富有象征意味：如云下的阴影象征着文明在历史中的消长循环，“水泥在生长，在高歌猛进 ”象征着现代社会的冲击，语言含蓄，意味深长）</w:t>
      </w:r>
    </w:p>
    <w:p w14:paraId="52D72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（每点 2 分，答出 3 点，意思对即可，满分 6 分。其他答案言之成理的，亦可酌情给分）</w:t>
      </w:r>
    </w:p>
    <w:p w14:paraId="68E34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10.【BDG】 原文断句为“大庆未敢遽以向为误，姑隐之于心。续见苏子由《古史 ·列子传》”。</w:t>
      </w:r>
    </w:p>
    <w:p w14:paraId="262C18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11.【B】文中的“而 ”表修饰关系，“锲而舍之 ”中的“而 ”表示假设关系。 </w:t>
      </w:r>
    </w:p>
    <w:p w14:paraId="1C639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12.【C】列子的妻子并没有说他不是有道之人，也无嘲讽之意。</w:t>
      </w:r>
    </w:p>
    <w:p w14:paraId="171151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13.（1）在汉孝景皇帝的时代，尊崇黄老学说，这本书在社会上很流行。</w:t>
      </w:r>
    </w:p>
    <w:p w14:paraId="5A678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（“孝景皇帝 ”译为“汉景帝 ”亦可，另需关注“贵”“黄老”“颇”的翻译和第二句的倒装。）</w:t>
      </w:r>
    </w:p>
    <w:p w14:paraId="60A3C0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（2）这是后人增加的，没有错误的地方，也足以说明一些道理，又有什么关系呢？ （关注“益”“乖 ”“伤 ”的翻译）</w:t>
      </w:r>
    </w:p>
    <w:p w14:paraId="3B9BBD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①有独立思考的精神，不盲从权威。对刘向关于列子生平的传文和张湛的注文提出疑问，发表了自己的独到见解。</w:t>
      </w:r>
    </w:p>
    <w:p w14:paraId="20DF8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②态度审慎、谦逊，不轻率下结论，文中先后用到“有疑”“意者” “未敢”等词，体现了大胆假设、小心求证的治学精神。</w:t>
      </w:r>
    </w:p>
    <w:p w14:paraId="6AF24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③博览群书，持之有故，《庄子》 《吕东莱大事记》等典籍信手拈来，用力证明了自己的观点。</w:t>
      </w:r>
    </w:p>
    <w:p w14:paraId="49D22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（其他观点言之成理亦可酌情给分。答出两点给 4 分，答出三点给 5 分）</w:t>
      </w:r>
    </w:p>
    <w:p w14:paraId="18F744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15.【B】“寂寞的戍边战士产生了共情 ”有误，诗中的“征衣 ”指出门远行之人（即自己）的衣服，与战士无关。</w:t>
      </w:r>
    </w:p>
    <w:p w14:paraId="3044A3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16. 同：两首诗都写出了对当下处境的不满，对能有一个安定的存身之处的渴望。（2分）</w:t>
      </w:r>
    </w:p>
    <w:p w14:paraId="02728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异：①《南徐道中》还借“篾舫 ”和“柴扉”，形象表达了对功名利禄的厌倦和对家乡 的留恋之情。（2分）</w:t>
      </w:r>
    </w:p>
    <w:p w14:paraId="1318E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②《茅屋为秋风所破歌》不仅关注自己，还希望“天下寒士 ”都能安 居乐业，体现了诗人心系天下的博大胸怀和忧国忧民的深沉情感。（2 分）（每点 2 分，意思 对即可）</w:t>
      </w:r>
    </w:p>
    <w:p w14:paraId="1565E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17．（1）越陌度阡，枉用相存  （2）事不目见耳闻，而臆断其有无  </w:t>
      </w:r>
    </w:p>
    <w:p w14:paraId="20181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（3）涉江采芙蓉，兰 泽多芳草/昆山玉碎凤凰叫，芙蓉泣露香兰笑/制芰荷以为衣兮，集芙蓉以为裳/清水出芙蓉， 天然去雕饰。</w:t>
      </w:r>
    </w:p>
    <w:p w14:paraId="3DF86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18.①爱不释手 情有独钟；②不期而遇 声气相通（每空 1 分，其它符合语境的也可） </w:t>
      </w:r>
    </w:p>
    <w:p w14:paraId="48B6F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19.凭添-平添、风彩-风采、何偿-何尝（修改正确一处得 1 分）</w:t>
      </w:r>
    </w:p>
    <w:p w14:paraId="03E20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20.①但若要借书发家，则尚不至于此。（2 分）②表示另提一事。（2 分）</w:t>
      </w:r>
      <w:r>
        <w:rPr>
          <w:rFonts w:hint="eastAsia" w:ascii="微软雅黑" w:hAnsi="微软雅黑" w:eastAsia="微软雅黑" w:cs="微软雅黑"/>
          <w:i w:val="0"/>
          <w:iCs w:val="0"/>
          <w:caps w:val="0"/>
          <w:color w:val="000000" w:themeColor="text1"/>
          <w:spacing w:val="8"/>
          <w:sz w:val="21"/>
          <w:szCs w:val="21"/>
          <w:bdr w:val="none" w:color="auto" w:sz="0" w:space="0"/>
          <w:shd w:val="clear" w:fill="FFFFFF"/>
          <w14:textFill>
            <w14:solidFill>
              <w14:schemeClr w14:val="tx1"/>
            </w14:solidFill>
          </w14:textFill>
        </w:rPr>
        <w:t>    </w:t>
      </w:r>
    </w:p>
    <w:p w14:paraId="6E5759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21. ①连用三个“每一 ”，用相似句式叠加“折痕”“画线”“雨痕”等细节，以有限列举暗示无限可能，强化情感积累。</w:t>
      </w:r>
    </w:p>
    <w:p w14:paraId="3EB84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②“陪伴 ”一词赋予书籍人类情感，将书与人置于平等地位， 实现情感互通。</w:t>
      </w:r>
    </w:p>
    <w:p w14:paraId="694AC6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③整句话由短句过渡到长句，前有短句快速叠加意象，后有长句细致描摹场景，节奏渐趋和缓深沉，完成情感迸发。（答出一点 2 分，两点4 分，三点 5 分）</w:t>
      </w:r>
    </w:p>
    <w:p w14:paraId="69947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22.①示例 1：让旧书找到新知己，从旧书获取新知识；</w:t>
      </w:r>
    </w:p>
    <w:p w14:paraId="56CD7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示例 2：旧书不语，藏千人语；卷帙 浩繁，留岁月情。</w:t>
      </w:r>
    </w:p>
    <w:p w14:paraId="31045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示例 3：赴一场旧书新友的美丽邂逅；</w:t>
      </w:r>
    </w:p>
    <w:p w14:paraId="6D4AF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示例 4：品旧书，与岁月对酌（共 3 分，建议评分标准：能围绕“ 旧书价值”书写标语，且运用修辞技巧，得 2 分；表达或思 维有亮点，得 3 分）</w:t>
      </w:r>
    </w:p>
    <w:p w14:paraId="7F673A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②示例：征集带批注/签名/读后感的旧书，邀请旧书主人分享相关故事，体现旧书情感价值。</w:t>
      </w:r>
    </w:p>
    <w:p w14:paraId="7CEBA4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（共 2 分，具体活动设计 1 分，说明设计意图 1 分）</w:t>
      </w:r>
    </w:p>
    <w:p w14:paraId="437AA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 23.作文略。</w:t>
      </w:r>
    </w:p>
    <w:p w14:paraId="7746AA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14:textFill>
            <w14:solidFill>
              <w14:schemeClr w14:val="tx1"/>
            </w14:solidFill>
          </w14:textFill>
        </w:rPr>
        <w:t>           </w:t>
      </w:r>
    </w:p>
    <w:p w14:paraId="10E84A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b/>
          <w:bCs/>
          <w:i w:val="0"/>
          <w:iCs w:val="0"/>
          <w:caps w:val="0"/>
          <w:color w:val="000000" w:themeColor="text1"/>
          <w:spacing w:val="8"/>
          <w:sz w:val="21"/>
          <w:szCs w:val="21"/>
          <w:bdr w:val="none" w:color="auto" w:sz="0" w:space="0"/>
          <w:shd w:val="clear" w:fill="FFFFFF"/>
          <w14:textFill>
            <w14:solidFill>
              <w14:schemeClr w14:val="tx1"/>
            </w14:solidFill>
          </w14:textFill>
        </w:rPr>
        <w:t>译文</w:t>
      </w:r>
    </w:p>
    <w:p w14:paraId="21394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微软雅黑" w:hAnsi="微软雅黑" w:eastAsia="微软雅黑" w:cs="微软雅黑"/>
          <w:i w:val="0"/>
          <w:iCs w:val="0"/>
          <w:caps w:val="0"/>
          <w:color w:val="000000" w:themeColor="text1"/>
          <w:spacing w:val="8"/>
          <w:sz w:val="25"/>
          <w:szCs w:val="25"/>
          <w14:textFill>
            <w14:solidFill>
              <w14:schemeClr w14:val="tx1"/>
            </w14:solidFill>
          </w14:textFill>
        </w:rPr>
      </w:pPr>
      <w:r>
        <w:rPr>
          <w:rFonts w:hint="eastAsia" w:ascii="宋体" w:hAnsi="宋体" w:eastAsia="宋体" w:cs="宋体"/>
          <w:i w:val="0"/>
          <w:iCs w:val="0"/>
          <w:caps w:val="0"/>
          <w:color w:val="000000" w:themeColor="text1"/>
          <w:spacing w:val="8"/>
          <w:sz w:val="21"/>
          <w:szCs w:val="21"/>
          <w:bdr w:val="none" w:color="auto" w:sz="0" w:space="0"/>
          <w:shd w:val="clear" w:fill="FFFFFF"/>
          <w:vertAlign w:val="baseline"/>
          <w14:textFill>
            <w14:solidFill>
              <w14:schemeClr w14:val="tx1"/>
            </w14:solidFill>
          </w14:textFill>
        </w:rPr>
        <w:t>材料一</w:t>
      </w:r>
    </w:p>
    <w:p w14:paraId="63BE76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楷体" w:hAnsi="楷体" w:eastAsia="楷体" w:cs="楷体"/>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vertAlign w:val="baseline"/>
          <w14:textFill>
            <w14:solidFill>
              <w14:schemeClr w14:val="tx1"/>
            </w14:solidFill>
          </w14:textFill>
        </w:rPr>
        <w:t>列子，是郑国人，与郑缪公生活在同时期，是一位有道德学问的贤人。他的学说源于黄帝和老子，号称道家。道家学派的特点是把握要领，执守根本，清静无为，不受外物牵累， 对于修身养性和待人接物，都推崇不与人争斗，这种思想与六经的宗旨是相符合的。但其中《穆王》《汤问》两篇，所记载的内容荒诞不经，不符合君子的言论标准。至于《力命》一篇，完全推崇随遇而安，顺从命运；《杨子》一篇，完全主张任性放纵，不受约束。这两种思想相互违背，不像是出自同一人的著作。然而，每篇文章都各有其主旨，也有值得一看的地方。在汉孝景皇帝的时代，尊崇黄老学说，这本书在社会上很流行。等到后来，它遗落、散失在民间，没有人传述。并且书中的内容大多采用寓言的形式，与庄子的风格相似，所以太史公司马迁没有为他写传记。</w:t>
      </w:r>
    </w:p>
    <w:p w14:paraId="32A72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楷体" w:hAnsi="楷体" w:eastAsia="楷体" w:cs="楷体"/>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vertAlign w:val="baseline"/>
          <w14:textFill>
            <w14:solidFill>
              <w14:schemeClr w14:val="tx1"/>
            </w14:solidFill>
          </w14:textFill>
        </w:rPr>
        <w:t>材料二</w:t>
      </w:r>
    </w:p>
    <w:p w14:paraId="0BD01C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楷体" w:hAnsi="楷体" w:eastAsia="楷体" w:cs="楷体"/>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vertAlign w:val="baseline"/>
          <w14:textFill>
            <w14:solidFill>
              <w14:schemeClr w14:val="tx1"/>
            </w14:solidFill>
          </w14:textFill>
        </w:rPr>
        <w:t>郑缪公立于鲁僖公三十二年，逝世于鲁宣公三年，正好与鲁文公生活在同一时代。《列子》一书的《杨朱篇》中提到：“孔子在宋国讲学时被砍倒树木，在陈国和蔡国之间被围困。” 但实际上，孔子出生于鲁襄公二十二年，这时距离缪公去世已经过去了五十五年。而孔子在  陈蔡之间遭遇困境时，已经六十三岁，综合来看，距离缪公去世已有一百十八年。如果列子真的是缪公时期的人，他不可能知晓孔子在陈蔡受困的事情。更何况，《列子》中还记载了  魏文侯和子夏之间的问答，这些事件更是在孔子之后。不仅如此，《列子》的第二篇记载了  宋康王的事情，第四篇则引用了公孙龙的话，这些都是战国时期的事情，距离郑缪公的时代  已有三百年之久。晋代的张湛为《列子》作注时，也察觉到了其中的问题，只是对于公孙龙  的事情说：“这是后人增加的，没什么错误的地方，也足以说明一些道理，又有什么关系呢？像这样的事情都保留下来而不删除。 ”我对此深感疑惑。</w:t>
      </w:r>
    </w:p>
    <w:p w14:paraId="2F6F9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楷体" w:hAnsi="楷体" w:eastAsia="楷体" w:cs="楷体"/>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vertAlign w:val="baseline"/>
          <w14:textFill>
            <w14:solidFill>
              <w14:schemeClr w14:val="tx1"/>
            </w14:solidFill>
          </w14:textFill>
        </w:rPr>
        <w:t>于是我又看到《庄子 ·让王篇》中说：“列子生活贫困，面容带有饥饿之色。有位客人对郑国的子阳说：‘列御寇是个有道德的人，住在您的国家却生活贫困，您大概不喜欢有道 德的人吧？’子阳于是命令官吏送给列子粮食，列子拜了两拜后推辞不接受。官吏离开后， 列子的妻子说：‘我听说作为有道之人的妻子儿女都能过上安逸快乐的生活，现在却面带饥饿之色，君侯派人送给您粮食，您却不接受，难道这是命中注定的吗？ ’列子笑着说：‘君侯并不是自己了解我。他是因为听了别人的话才送给我粮食，等到他要加罪于我的时候，又会听信别人的话。这就是我不接受的原因。’后来，百姓果然发动叛乱杀死了子阳。”从这段记载来看，列子与郑子阳生活在同一时代。后来我又考查了《史记 ·郑世家》，其中记载郑繻公二十五年杀掉了他的宰相子阳，这是周安王四年的事情。那么，列子与子阳都是繻公 时期的人。刘向却认为列子是缪公时期的人，可能是他误将“繻”字写成了“缪 ”字吧？    </w:t>
      </w:r>
    </w:p>
    <w:p w14:paraId="21BED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baseline"/>
        <w:rPr>
          <w:rFonts w:hint="eastAsia" w:ascii="楷体" w:hAnsi="楷体" w:eastAsia="楷体" w:cs="楷体"/>
          <w:i w:val="0"/>
          <w:iCs w:val="0"/>
          <w:caps w:val="0"/>
          <w:color w:val="000000" w:themeColor="text1"/>
          <w:spacing w:val="8"/>
          <w:sz w:val="21"/>
          <w:szCs w:val="21"/>
          <w14:textFill>
            <w14:solidFill>
              <w14:schemeClr w14:val="tx1"/>
            </w14:solidFill>
          </w14:textFill>
        </w:rPr>
      </w:pPr>
      <w:r>
        <w:rPr>
          <w:rFonts w:hint="eastAsia" w:ascii="楷体" w:hAnsi="楷体" w:eastAsia="楷体" w:cs="楷体"/>
          <w:i w:val="0"/>
          <w:iCs w:val="0"/>
          <w:caps w:val="0"/>
          <w:color w:val="000000" w:themeColor="text1"/>
          <w:spacing w:val="8"/>
          <w:sz w:val="21"/>
          <w:szCs w:val="21"/>
          <w:bdr w:val="none" w:color="auto" w:sz="0" w:space="0"/>
          <w:shd w:val="clear" w:fill="FFFFFF"/>
          <w:vertAlign w:val="baseline"/>
          <w14:textFill>
            <w14:solidFill>
              <w14:schemeClr w14:val="tx1"/>
            </w14:solidFill>
          </w14:textFill>
        </w:rPr>
        <w:t>尽管如此，我还是不敢轻易断定刘向的错误，只是暂时把这个疑问藏在心里。后来，我 又看到了苏子由的《古史·列子传》，其中也引用了列子辞粟的事情，认为列御寇与繻公生 活在同一时代。我又看到《吕东莱大事记</w:t>
      </w:r>
      <w:bookmarkStart w:id="0" w:name="_GoBack"/>
      <w:bookmarkEnd w:id="0"/>
      <w:r>
        <w:rPr>
          <w:rFonts w:hint="eastAsia" w:ascii="楷体" w:hAnsi="楷体" w:eastAsia="楷体" w:cs="楷体"/>
          <w:i w:val="0"/>
          <w:iCs w:val="0"/>
          <w:caps w:val="0"/>
          <w:color w:val="000000" w:themeColor="text1"/>
          <w:spacing w:val="8"/>
          <w:sz w:val="21"/>
          <w:szCs w:val="21"/>
          <w:bdr w:val="none" w:color="auto" w:sz="0" w:space="0"/>
          <w:shd w:val="clear" w:fill="FFFFFF"/>
          <w:vertAlign w:val="baseline"/>
          <w14:textFill>
            <w14:solidFill>
              <w14:schemeClr w14:val="tx1"/>
            </w14:solidFill>
          </w14:textFill>
        </w:rPr>
        <w:t>》上说，周安王四年，郑国杀掉了宰相驷子阳，并提到了列御寇的事情。这使我更加确信了自己的判断。大概列子与庄子的时代相近，庄子与齐宣公、梁惠王同时代，而列子则先于庄子，所以庄子在著书时多引用列子的话。如果列子是郑繻公时期的人，而公孙龙是平原君的宾客，赵王在赧王十七年封其弟胜为平原君，那么公孙龙的事情大概发生在子阳死后一百年。而宋康王的事情又发生在公孙龙之后十余年，列子怎么可能预先记载这些事情呢？这确实证明了这些内容是后人增加的，正如张湛所说。这样的话，刘向的错误，读者不可不察；而公孙龙、宋康王的事情是后人增加的，尤其不可不知。</w:t>
      </w:r>
    </w:p>
    <w:p w14:paraId="6B5EAFDE">
      <w:pPr>
        <w:keepNext w:val="0"/>
        <w:keepLines w:val="0"/>
        <w:pageBreakBefore w:val="0"/>
        <w:kinsoku/>
        <w:wordWrap/>
        <w:overflowPunct/>
        <w:topLinePunct w:val="0"/>
        <w:autoSpaceDE/>
        <w:autoSpaceDN/>
        <w:bidi w:val="0"/>
        <w:adjustRightInd/>
        <w:snapToGrid/>
        <w:rPr>
          <w:rFonts w:hint="eastAsia" w:ascii="楷体" w:hAnsi="楷体" w:eastAsia="楷体" w:cs="楷体"/>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C6C29"/>
    <w:rsid w:val="07095017"/>
    <w:rsid w:val="6A1C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2025-04-27T12:42:00Z</dcterms:created>
  <dc:creator>风</dc:creator>
  <cp:lastModifiedBy>风</cp:lastModifiedBy>
  <dcterms:modified xsi:type="dcterms:W3CDTF">2025-04-27T13:05:20Z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7439F576699D40C0895DC04C1D8A9175_11</vt:lpwstr>
  </property>
  <property fmtid="{D5CDD505-2E9C-101B-9397-08002B2CF9AE}" pid="4" name="KSOTemplateDocerSaveRecord">
    <vt:lpwstr>eyJoZGlkIjoiNzFhZmEyZmNhZDU3ZGIyZDJiZmQ4ZmNjMGYwMzU5ZTYiLCJ1c2VySWQiOiIyOTcyNzU2OTIifQ==</vt:lpwstr>
  </property>
</Properties>
</file>