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151D95" w14:paraId="565EF0AC" w14:textId="77777777">
      <w:pPr>
        <w:wordWrap w:val="0"/>
        <w:spacing w:line="580" w:lineRule="atLeast"/>
        <w:ind w:left="1260"/>
        <w:textAlignment w:val="baseline"/>
        <w:rPr>
          <w:sz w:val="42"/>
        </w:rPr>
      </w:pPr>
      <w:r>
        <w:rPr>
          <w:rFonts w:ascii="宋体" w:eastAsia="宋体" w:hAnsi="宋体" w:cs="宋体"/>
          <w:color w:val="000000"/>
          <w:sz w:val="42"/>
        </w:rPr>
        <w:drawing>
          <wp:anchor simplePos="0" relativeHeight="251658240" behindDoc="0" locked="0" layoutInCell="1" allowOverlap="1">
            <wp:simplePos x="0" y="0"/>
            <wp:positionH relativeFrom="page">
              <wp:posOffset>11518900</wp:posOffset>
            </wp:positionH>
            <wp:positionV relativeFrom="topMargin">
              <wp:posOffset>11150600</wp:posOffset>
            </wp:positionV>
            <wp:extent cx="393700" cy="4953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393700" cy="495300"/>
                    </a:xfrm>
                    <a:prstGeom prst="rect">
                      <a:avLst/>
                    </a:prstGeom>
                  </pic:spPr>
                </pic:pic>
              </a:graphicData>
            </a:graphic>
          </wp:anchor>
        </w:drawing>
      </w:r>
      <w:r>
        <w:rPr>
          <w:rFonts w:ascii="宋体" w:eastAsia="宋体" w:hAnsi="宋体" w:cs="宋体"/>
          <w:color w:val="000000"/>
          <w:sz w:val="42"/>
        </w:rPr>
        <w:t xml:space="preserve">绍兴一中 2023 </w:t>
      </w:r>
      <w:r>
        <w:rPr>
          <w:rFonts w:ascii="宋体" w:eastAsia="宋体" w:hAnsi="宋体" w:cs="宋体"/>
          <w:color w:val="000000"/>
          <w:sz w:val="42"/>
        </w:rPr>
        <w:t>学年学考模拟考</w:t>
      </w:r>
    </w:p>
    <w:p w:rsidR="00151D95" w14:paraId="1343D1C0" w14:textId="77777777">
      <w:pPr>
        <w:wordWrap w:val="0"/>
        <w:spacing w:line="460" w:lineRule="atLeast"/>
        <w:ind w:left="3140"/>
        <w:textAlignment w:val="baseline"/>
        <w:rPr>
          <w:sz w:val="33"/>
        </w:rPr>
      </w:pPr>
      <w:r>
        <w:rPr>
          <w:rFonts w:ascii="宋体" w:eastAsia="宋体" w:hAnsi="宋体" w:cs="宋体"/>
          <w:color w:val="000000"/>
          <w:sz w:val="33"/>
        </w:rPr>
        <w:t>高二政治试卷</w:t>
      </w:r>
    </w:p>
    <w:p w:rsidR="00151D95" w14:paraId="430740F7" w14:textId="77777777">
      <w:pPr>
        <w:wordWrap w:val="0"/>
        <w:spacing w:line="280" w:lineRule="atLeast"/>
        <w:textAlignment w:val="baseline"/>
        <w:rPr>
          <w:sz w:val="20"/>
        </w:rPr>
      </w:pPr>
      <w:r>
        <w:rPr>
          <w:rFonts w:ascii="宋体" w:eastAsia="宋体" w:hAnsi="宋体" w:cs="宋体"/>
          <w:color w:val="000000"/>
          <w:sz w:val="20"/>
        </w:rPr>
        <w:t>一、判断题(本大题共5 小题，每小题1分，共5分。判断下列说法是否正确，正确的请将答题</w:t>
      </w:r>
      <w:r>
        <w:rPr>
          <w:rFonts w:ascii="宋体" w:eastAsia="宋体" w:hAnsi="宋体" w:cs="宋体"/>
          <w:color w:val="000000"/>
          <w:sz w:val="20"/>
        </w:rPr>
        <w:t>纸相应</w:t>
      </w:r>
      <w:r>
        <w:rPr>
          <w:rFonts w:ascii="宋体" w:eastAsia="宋体" w:hAnsi="宋体" w:cs="宋体"/>
          <w:color w:val="000000"/>
          <w:sz w:val="20"/>
        </w:rPr>
        <w:t>题号后的T涂黑，错误的请将答题</w:t>
      </w:r>
      <w:r>
        <w:rPr>
          <w:rFonts w:ascii="宋体" w:eastAsia="宋体" w:hAnsi="宋体" w:cs="宋体"/>
          <w:color w:val="000000"/>
          <w:sz w:val="20"/>
        </w:rPr>
        <w:t>纸相应</w:t>
      </w:r>
      <w:r>
        <w:rPr>
          <w:rFonts w:ascii="宋体" w:eastAsia="宋体" w:hAnsi="宋体" w:cs="宋体"/>
          <w:color w:val="000000"/>
          <w:sz w:val="20"/>
        </w:rPr>
        <w:t>题号后的F涂黑)</w:t>
      </w:r>
    </w:p>
    <w:p w:rsidR="00151D95" w14:paraId="08541914" w14:textId="77777777">
      <w:pPr>
        <w:wordWrap w:val="0"/>
        <w:spacing w:line="280" w:lineRule="atLeast"/>
        <w:textAlignment w:val="baseline"/>
        <w:rPr>
          <w:sz w:val="20"/>
        </w:rPr>
      </w:pPr>
      <w:r>
        <w:rPr>
          <w:rFonts w:ascii="宋体" w:eastAsia="宋体" w:hAnsi="宋体" w:cs="宋体"/>
          <w:color w:val="000000"/>
          <w:sz w:val="20"/>
        </w:rPr>
        <w:t>1.坚持和发展中国特色社会主义是百年来党的全部理论和实践的主题。</w:t>
      </w:r>
    </w:p>
    <w:p w:rsidR="00151D95" w14:paraId="1D52C379" w14:textId="77777777">
      <w:pPr>
        <w:wordWrap w:val="0"/>
        <w:spacing w:line="280" w:lineRule="atLeast"/>
        <w:textAlignment w:val="baseline"/>
        <w:rPr>
          <w:sz w:val="20"/>
        </w:rPr>
      </w:pPr>
      <w:r>
        <w:rPr>
          <w:rFonts w:ascii="宋体" w:eastAsia="宋体" w:hAnsi="宋体" w:cs="宋体"/>
          <w:color w:val="000000"/>
          <w:sz w:val="20"/>
        </w:rPr>
        <w:t>2.鼓励</w:t>
      </w:r>
      <w:r>
        <w:rPr>
          <w:rFonts w:ascii="宋体" w:eastAsia="宋体" w:hAnsi="宋体" w:cs="宋体"/>
          <w:color w:val="000000"/>
          <w:sz w:val="20"/>
        </w:rPr>
        <w:t>更多学</w:t>
      </w:r>
      <w:r>
        <w:rPr>
          <w:rFonts w:ascii="宋体" w:eastAsia="宋体" w:hAnsi="宋体" w:cs="宋体"/>
          <w:color w:val="000000"/>
          <w:sz w:val="20"/>
        </w:rPr>
        <w:t>有所成的大学生做“新农人”，扎根乡村广阔天地，有利于缩小区域差距。</w:t>
      </w:r>
    </w:p>
    <w:p w:rsidR="00151D95" w14:paraId="0B21BD12" w14:textId="77777777">
      <w:pPr>
        <w:wordWrap w:val="0"/>
        <w:spacing w:line="280" w:lineRule="atLeast"/>
        <w:ind w:right="20"/>
        <w:textAlignment w:val="baseline"/>
        <w:rPr>
          <w:sz w:val="20"/>
        </w:rPr>
      </w:pPr>
      <w:r>
        <w:rPr>
          <w:rFonts w:ascii="宋体" w:eastAsia="宋体" w:hAnsi="宋体" w:cs="宋体"/>
          <w:color w:val="000000"/>
          <w:sz w:val="20"/>
        </w:rPr>
        <w:t>3.新时代我们党以刀刃向内、刮骨疗毒的决心，继续强化监督执纪问责，这表明全面从严治党，关键在严。</w:t>
      </w:r>
    </w:p>
    <w:p w:rsidR="00151D95" w14:paraId="285F134A" w14:textId="77777777">
      <w:pPr>
        <w:wordWrap w:val="0"/>
        <w:spacing w:line="280" w:lineRule="atLeast"/>
        <w:textAlignment w:val="baseline"/>
        <w:rPr>
          <w:sz w:val="20"/>
        </w:rPr>
      </w:pPr>
      <w:r>
        <w:rPr>
          <w:rFonts w:ascii="宋体" w:eastAsia="宋体" w:hAnsi="宋体" w:cs="宋体"/>
          <w:color w:val="000000"/>
          <w:sz w:val="20"/>
        </w:rPr>
        <w:t>4.“震动是地球的常态”这一观点印证了运动是物质固有的根本属性和存在方式。</w:t>
      </w:r>
    </w:p>
    <w:p w:rsidR="00151D95" w14:paraId="6273B6C0" w14:textId="77777777">
      <w:pPr>
        <w:wordWrap w:val="0"/>
        <w:spacing w:line="280" w:lineRule="atLeast"/>
        <w:textAlignment w:val="baseline"/>
        <w:rPr>
          <w:sz w:val="20"/>
        </w:rPr>
      </w:pPr>
      <w:r>
        <w:rPr>
          <w:rFonts w:ascii="宋体" w:eastAsia="宋体" w:hAnsi="宋体" w:cs="宋体"/>
          <w:color w:val="000000"/>
          <w:sz w:val="20"/>
        </w:rPr>
        <w:t>5.弘扬主旋律，需要加大对“大雪不冻，惊蛰不开”等传统谚语的宣传力度。</w:t>
      </w:r>
    </w:p>
    <w:p w:rsidR="00151D95" w14:paraId="0C36DEC9" w14:textId="77777777">
      <w:pPr>
        <w:wordWrap w:val="0"/>
        <w:spacing w:line="280" w:lineRule="atLeast"/>
        <w:ind w:right="20"/>
        <w:textAlignment w:val="baseline"/>
        <w:rPr>
          <w:sz w:val="20"/>
        </w:rPr>
      </w:pPr>
      <w:r>
        <w:rPr>
          <w:rFonts w:ascii="宋体" w:eastAsia="宋体" w:hAnsi="宋体" w:cs="宋体"/>
          <w:color w:val="000000"/>
          <w:sz w:val="20"/>
        </w:rPr>
        <w:t>二、选择题Ⅰ(本大题共 10 小题，每小题2分，共 20分。每小题列出的四个备选项中只有一个是符合题目要求的，不选、多选、错选均不得分)</w:t>
      </w:r>
    </w:p>
    <w:p w:rsidR="00151D95" w14:paraId="300D823D" w14:textId="77777777">
      <w:pPr>
        <w:wordWrap w:val="0"/>
        <w:spacing w:line="280" w:lineRule="atLeast"/>
        <w:textAlignment w:val="baseline"/>
        <w:rPr>
          <w:sz w:val="20"/>
        </w:rPr>
      </w:pPr>
      <w:r>
        <w:rPr>
          <w:rFonts w:ascii="宋体" w:eastAsia="宋体" w:hAnsi="宋体" w:cs="宋体"/>
          <w:color w:val="000000"/>
          <w:sz w:val="20"/>
        </w:rPr>
        <w:t>6.资本主义社会一切矛盾和冲突的总根源是</w:t>
      </w:r>
    </w:p>
    <w:p w:rsidR="00151D95" w14:paraId="114A2100" w14:textId="77777777">
      <w:pPr>
        <w:wordWrap w:val="0"/>
        <w:spacing w:line="280" w:lineRule="atLeast"/>
        <w:textAlignment w:val="baseline"/>
        <w:rPr>
          <w:sz w:val="20"/>
        </w:rPr>
      </w:pPr>
      <w:r>
        <w:rPr>
          <w:rFonts w:ascii="宋体" w:eastAsia="宋体" w:hAnsi="宋体" w:cs="宋体"/>
          <w:color w:val="000000"/>
          <w:sz w:val="20"/>
        </w:rPr>
        <w:t>A.人类社会的基本矛盾          B.以生产过剩为基本特征的经济危机</w:t>
      </w:r>
    </w:p>
    <w:p w:rsidR="00151D95" w14:paraId="63E0B15F" w14:textId="77777777">
      <w:pPr>
        <w:wordWrap w:val="0"/>
        <w:spacing w:line="280" w:lineRule="atLeast"/>
        <w:textAlignment w:val="baseline"/>
        <w:rPr>
          <w:sz w:val="20"/>
        </w:rPr>
      </w:pPr>
      <w:r>
        <w:rPr>
          <w:rFonts w:ascii="宋体" w:eastAsia="宋体" w:hAnsi="宋体" w:cs="宋体"/>
          <w:color w:val="000000"/>
          <w:sz w:val="20"/>
        </w:rPr>
        <w:t>C.无产阶级和资产阶级的对立   D.生产社会化和生产资料私人占有之间的矛盾</w:t>
      </w:r>
    </w:p>
    <w:p w:rsidR="00151D95" w14:paraId="3E018871" w14:textId="77777777">
      <w:pPr>
        <w:wordWrap w:val="0"/>
        <w:spacing w:line="280" w:lineRule="atLeast"/>
        <w:ind w:right="20"/>
        <w:textAlignment w:val="baseline"/>
        <w:rPr>
          <w:sz w:val="20"/>
        </w:rPr>
      </w:pPr>
      <w:r>
        <w:rPr>
          <w:rFonts w:ascii="宋体" w:eastAsia="宋体" w:hAnsi="宋体" w:cs="宋体"/>
          <w:color w:val="000000"/>
          <w:sz w:val="20"/>
        </w:rPr>
        <w:t>7.实现中华民族伟大复兴，必须进行伟大斗争、建设伟大工程、推进伟大事业，其中起决定性作用的是</w:t>
      </w:r>
    </w:p>
    <w:p w:rsidR="00151D95" w14:paraId="5BDC2559" w14:textId="77777777">
      <w:pPr>
        <w:wordWrap w:val="0"/>
        <w:spacing w:line="280" w:lineRule="atLeast"/>
        <w:textAlignment w:val="baseline"/>
        <w:rPr>
          <w:sz w:val="20"/>
        </w:rPr>
      </w:pPr>
      <w:r>
        <w:rPr>
          <w:rFonts w:ascii="宋体" w:eastAsia="宋体" w:hAnsi="宋体" w:cs="宋体"/>
          <w:color w:val="000000"/>
          <w:sz w:val="20"/>
        </w:rPr>
        <w:t>A.伟大斗争      B.党的建设新的伟大工程</w:t>
      </w:r>
    </w:p>
    <w:p w:rsidR="00151D95" w14:paraId="2791C06B" w14:textId="77777777">
      <w:pPr>
        <w:wordWrap w:val="0"/>
        <w:spacing w:line="280" w:lineRule="atLeast"/>
        <w:textAlignment w:val="baseline"/>
        <w:rPr>
          <w:sz w:val="20"/>
        </w:rPr>
      </w:pPr>
      <w:r>
        <w:rPr>
          <w:rFonts w:ascii="宋体" w:eastAsia="宋体" w:hAnsi="宋体" w:cs="宋体"/>
          <w:color w:val="000000"/>
          <w:sz w:val="20"/>
        </w:rPr>
        <w:t>C.伟大事业      D.自觉增强“四个自信”</w:t>
      </w:r>
    </w:p>
    <w:p w:rsidR="00151D95" w14:paraId="1D8F90BB" w14:textId="77777777">
      <w:pPr>
        <w:wordWrap w:val="0"/>
        <w:spacing w:line="280" w:lineRule="atLeast"/>
        <w:textAlignment w:val="baseline"/>
        <w:rPr>
          <w:sz w:val="20"/>
        </w:rPr>
      </w:pPr>
      <w:r>
        <w:rPr>
          <w:rFonts w:ascii="宋体" w:eastAsia="宋体" w:hAnsi="宋体" w:cs="宋体"/>
          <w:color w:val="000000"/>
          <w:sz w:val="20"/>
        </w:rPr>
        <w:t>8.毫不动摇的鼓励、支持、引导非公有制经济发展，是基于</w:t>
      </w:r>
    </w:p>
    <w:p w:rsidR="00151D95" w14:paraId="27B010D4" w14:textId="77777777">
      <w:pPr>
        <w:wordWrap w:val="0"/>
        <w:spacing w:line="280" w:lineRule="atLeast"/>
        <w:textAlignment w:val="baseline"/>
        <w:rPr>
          <w:sz w:val="20"/>
        </w:rPr>
      </w:pPr>
      <w:r>
        <w:rPr>
          <w:rFonts w:ascii="宋体" w:eastAsia="宋体" w:hAnsi="宋体" w:cs="宋体"/>
          <w:color w:val="000000"/>
          <w:sz w:val="20"/>
        </w:rPr>
        <w:t>①非公有制经济是推动我国经济社会高质量发展的重要力量</w:t>
      </w:r>
    </w:p>
    <w:p w:rsidR="00151D95" w14:paraId="28826604" w14:textId="77777777">
      <w:pPr>
        <w:wordWrap w:val="0"/>
        <w:spacing w:line="280" w:lineRule="atLeast"/>
        <w:textAlignment w:val="baseline"/>
        <w:rPr>
          <w:sz w:val="20"/>
        </w:rPr>
      </w:pPr>
      <w:r>
        <w:rPr>
          <w:rFonts w:ascii="宋体" w:eastAsia="宋体" w:hAnsi="宋体" w:cs="宋体"/>
          <w:color w:val="000000"/>
          <w:sz w:val="20"/>
        </w:rPr>
        <w:t>②非公经济适应社会化大生产要求是中国式现代化的生力军</w:t>
      </w:r>
    </w:p>
    <w:p w:rsidR="00151D95" w14:paraId="2D90687E" w14:textId="77777777">
      <w:pPr>
        <w:wordWrap w:val="0"/>
        <w:spacing w:line="280" w:lineRule="atLeast"/>
        <w:textAlignment w:val="baseline"/>
        <w:rPr>
          <w:sz w:val="20"/>
        </w:rPr>
      </w:pPr>
      <w:r>
        <w:rPr>
          <w:rFonts w:ascii="宋体" w:eastAsia="宋体" w:hAnsi="宋体" w:cs="宋体"/>
          <w:color w:val="000000"/>
          <w:sz w:val="20"/>
        </w:rPr>
        <w:t>③非公有制经济为我国农村富余劳动力转移发挥了重要作用</w:t>
      </w:r>
    </w:p>
    <w:p w:rsidR="00151D95" w14:paraId="180576BA" w14:textId="77777777">
      <w:pPr>
        <w:wordWrap w:val="0"/>
        <w:spacing w:line="280" w:lineRule="atLeast"/>
        <w:textAlignment w:val="baseline"/>
        <w:rPr>
          <w:sz w:val="20"/>
        </w:rPr>
      </w:pPr>
      <w:r>
        <w:rPr>
          <w:rFonts w:ascii="宋体" w:eastAsia="宋体" w:hAnsi="宋体" w:cs="宋体"/>
          <w:color w:val="000000"/>
          <w:sz w:val="20"/>
        </w:rPr>
        <w:t>④非公有制经济能够发挥社会主义国家集中力量办大事优势</w:t>
      </w:r>
    </w:p>
    <w:p w:rsidR="00151D95" w14:paraId="24A885F4" w14:textId="77777777">
      <w:pPr>
        <w:wordWrap w:val="0"/>
        <w:spacing w:line="280" w:lineRule="atLeast"/>
        <w:textAlignment w:val="baseline"/>
        <w:rPr>
          <w:sz w:val="20"/>
        </w:rPr>
      </w:pPr>
      <w:r>
        <w:rPr>
          <w:rFonts w:ascii="宋体" w:eastAsia="宋体" w:hAnsi="宋体" w:cs="宋体"/>
          <w:color w:val="000000"/>
          <w:sz w:val="20"/>
        </w:rPr>
        <w:t>A.①②      B. ①③       C. ②④       D. ③④</w:t>
      </w:r>
    </w:p>
    <w:p w:rsidR="00151D95" w14:paraId="7027A6F2" w14:textId="77777777">
      <w:pPr>
        <w:wordWrap w:val="0"/>
        <w:spacing w:line="280" w:lineRule="atLeast"/>
        <w:textAlignment w:val="baseline"/>
        <w:rPr>
          <w:sz w:val="20"/>
        </w:rPr>
      </w:pPr>
      <w:r>
        <w:rPr>
          <w:rFonts w:ascii="宋体" w:eastAsia="宋体" w:hAnsi="宋体" w:cs="宋体"/>
          <w:color w:val="000000"/>
          <w:sz w:val="20"/>
        </w:rPr>
        <w:t>9.社会保障通过国民收入再分配，促进社会公平正义。我国社会保障体系的核心是</w:t>
      </w:r>
    </w:p>
    <w:p w:rsidR="00151D95" w14:paraId="3C3C92CB" w14:textId="77777777">
      <w:pPr>
        <w:wordWrap w:val="0"/>
        <w:spacing w:line="280" w:lineRule="atLeast"/>
        <w:textAlignment w:val="baseline"/>
        <w:rPr>
          <w:sz w:val="20"/>
        </w:rPr>
      </w:pPr>
      <w:r>
        <w:rPr>
          <w:rFonts w:ascii="宋体" w:eastAsia="宋体" w:hAnsi="宋体" w:cs="宋体"/>
          <w:color w:val="000000"/>
          <w:sz w:val="20"/>
        </w:rPr>
        <w:t>A.社会保险       B.社会救助       C.社会福利      D.社会优抚</w:t>
      </w:r>
    </w:p>
    <w:p w:rsidR="00151D95" w14:paraId="7AD83967" w14:textId="77777777">
      <w:pPr>
        <w:wordWrap w:val="0"/>
        <w:spacing w:line="280" w:lineRule="atLeast"/>
        <w:textAlignment w:val="baseline"/>
        <w:rPr>
          <w:sz w:val="20"/>
        </w:rPr>
      </w:pPr>
      <w:r>
        <w:rPr>
          <w:rFonts w:ascii="宋体" w:eastAsia="宋体" w:hAnsi="宋体" w:cs="宋体"/>
          <w:color w:val="000000"/>
          <w:sz w:val="20"/>
        </w:rPr>
        <w:t>10.办好中国的事，关键在</w:t>
      </w:r>
    </w:p>
    <w:p w:rsidR="00151D95" w14:paraId="541F2572" w14:textId="77777777">
      <w:pPr>
        <w:wordWrap w:val="0"/>
        <w:spacing w:line="280" w:lineRule="atLeast"/>
        <w:textAlignment w:val="baseline"/>
        <w:rPr>
          <w:sz w:val="20"/>
        </w:rPr>
      </w:pPr>
      <w:r>
        <w:rPr>
          <w:rFonts w:ascii="宋体" w:eastAsia="宋体" w:hAnsi="宋体" w:cs="宋体"/>
          <w:color w:val="000000"/>
          <w:sz w:val="20"/>
        </w:rPr>
        <w:t>A. 党.      B.治       C.人民      D.实事求是</w:t>
      </w:r>
    </w:p>
    <w:p w:rsidR="00151D95" w14:paraId="49EC5829" w14:textId="77777777">
      <w:pPr>
        <w:wordWrap w:val="0"/>
        <w:spacing w:line="280" w:lineRule="atLeast"/>
        <w:textAlignment w:val="baseline"/>
        <w:rPr>
          <w:sz w:val="20"/>
        </w:rPr>
      </w:pPr>
      <w:r>
        <w:rPr>
          <w:rFonts w:ascii="宋体" w:eastAsia="宋体" w:hAnsi="宋体" w:cs="宋体"/>
          <w:color w:val="000000"/>
          <w:sz w:val="20"/>
        </w:rPr>
        <w:t>11.嵊州市政协聚焦打造15 分钟</w:t>
      </w:r>
      <w:r>
        <w:rPr>
          <w:rFonts w:ascii="宋体" w:eastAsia="宋体" w:hAnsi="宋体" w:cs="宋体"/>
          <w:color w:val="000000"/>
          <w:sz w:val="20"/>
        </w:rPr>
        <w:t>医</w:t>
      </w:r>
      <w:r>
        <w:rPr>
          <w:rFonts w:ascii="宋体" w:eastAsia="宋体" w:hAnsi="宋体" w:cs="宋体"/>
          <w:color w:val="000000"/>
          <w:sz w:val="20"/>
        </w:rPr>
        <w:t>保服务圈升级版主题，开展为期两个月的深入调研，走访了嵊州各大医疗机构、乡镇(街道)、流动人口聚集的工业园区等，深入了解基层群众</w:t>
      </w:r>
      <w:r>
        <w:rPr>
          <w:rFonts w:ascii="宋体" w:eastAsia="宋体" w:hAnsi="宋体" w:cs="宋体"/>
          <w:color w:val="000000"/>
          <w:sz w:val="20"/>
        </w:rPr>
        <w:t>医</w:t>
      </w:r>
      <w:r>
        <w:rPr>
          <w:rFonts w:ascii="宋体" w:eastAsia="宋体" w:hAnsi="宋体" w:cs="宋体"/>
          <w:color w:val="000000"/>
          <w:sz w:val="20"/>
        </w:rPr>
        <w:t>保服务现状，为政府等相关国家机关建言献策。在这里，嵊州市政协履行的职能是</w:t>
      </w:r>
    </w:p>
    <w:p w:rsidR="00151D95" w14:paraId="0AFEFD42" w14:textId="77777777">
      <w:pPr>
        <w:wordWrap w:val="0"/>
        <w:spacing w:line="280" w:lineRule="atLeast"/>
        <w:textAlignment w:val="baseline"/>
        <w:rPr>
          <w:sz w:val="20"/>
        </w:rPr>
      </w:pPr>
      <w:r>
        <w:rPr>
          <w:rFonts w:ascii="宋体" w:eastAsia="宋体" w:hAnsi="宋体" w:cs="宋体"/>
          <w:color w:val="000000"/>
          <w:sz w:val="20"/>
        </w:rPr>
        <w:t>A.政治协商       B.民主协商       C.民主监督      D.参政议政</w:t>
      </w:r>
    </w:p>
    <w:p w:rsidR="00151D95" w14:paraId="734670B7" w14:textId="77777777">
      <w:pPr>
        <w:wordWrap w:val="0"/>
        <w:spacing w:line="280" w:lineRule="atLeast"/>
        <w:textAlignment w:val="baseline"/>
        <w:rPr>
          <w:sz w:val="20"/>
        </w:rPr>
      </w:pPr>
      <w:r>
        <w:rPr>
          <w:rFonts w:ascii="宋体" w:eastAsia="宋体" w:hAnsi="宋体" w:cs="宋体"/>
          <w:color w:val="000000"/>
          <w:sz w:val="20"/>
        </w:rPr>
        <w:t>12.全面依法治国关系党和国家长治久安。全面推进依法治国的原则有</w:t>
      </w:r>
    </w:p>
    <w:p w:rsidR="00151D95" w14:paraId="705F0EF8" w14:textId="77777777">
      <w:pPr>
        <w:wordWrap w:val="0"/>
        <w:spacing w:line="280" w:lineRule="atLeast"/>
        <w:textAlignment w:val="baseline"/>
        <w:rPr>
          <w:sz w:val="20"/>
        </w:rPr>
      </w:pPr>
      <w:r>
        <w:rPr>
          <w:rFonts w:ascii="宋体" w:eastAsia="宋体" w:hAnsi="宋体" w:cs="宋体"/>
          <w:color w:val="000000"/>
          <w:sz w:val="20"/>
        </w:rPr>
        <w:t>①尊重和保障公民的权利    ②坚持依法治国和以德治国相结合</w:t>
      </w:r>
    </w:p>
    <w:p w:rsidR="00151D95" w14:paraId="09CE2EEB" w14:textId="77777777">
      <w:pPr>
        <w:wordWrap w:val="0"/>
        <w:spacing w:line="280" w:lineRule="atLeast"/>
        <w:textAlignment w:val="baseline"/>
        <w:rPr>
          <w:sz w:val="20"/>
        </w:rPr>
      </w:pPr>
      <w:r>
        <w:rPr>
          <w:rFonts w:ascii="宋体" w:eastAsia="宋体" w:hAnsi="宋体" w:cs="宋体"/>
          <w:color w:val="000000"/>
          <w:sz w:val="20"/>
        </w:rPr>
        <w:t>③坚持中国共产党的领导    ④坚持以事实为根据以法律为准绳</w:t>
      </w:r>
    </w:p>
    <w:p w:rsidR="00151D95" w14:paraId="45EA935C" w14:textId="77777777">
      <w:pPr>
        <w:wordWrap w:val="0"/>
        <w:spacing w:line="280" w:lineRule="atLeast"/>
        <w:textAlignment w:val="baseline"/>
        <w:rPr>
          <w:sz w:val="20"/>
        </w:rPr>
      </w:pPr>
      <w:r>
        <w:rPr>
          <w:rFonts w:ascii="宋体" w:eastAsia="宋体" w:hAnsi="宋体" w:cs="宋体"/>
          <w:color w:val="000000"/>
          <w:sz w:val="20"/>
        </w:rPr>
        <w:t>A. ①②       B. ①④        C. ②③       D. ③④</w:t>
      </w:r>
    </w:p>
    <w:p w:rsidR="00151D95" w14:paraId="53240DC8" w14:textId="77777777">
      <w:pPr>
        <w:wordWrap w:val="0"/>
        <w:spacing w:line="280" w:lineRule="atLeast"/>
        <w:textAlignment w:val="baseline"/>
        <w:rPr>
          <w:sz w:val="20"/>
        </w:rPr>
      </w:pPr>
      <w:r>
        <w:rPr>
          <w:rFonts w:ascii="宋体" w:eastAsia="宋体" w:hAnsi="宋体" w:cs="宋体"/>
          <w:color w:val="000000"/>
          <w:sz w:val="20"/>
        </w:rPr>
        <w:t>13.关于唯物主义，下列说法不正确的是</w:t>
      </w:r>
    </w:p>
    <w:p w:rsidR="00151D95" w14:paraId="293197EF" w14:textId="77777777">
      <w:pPr>
        <w:wordWrap w:val="0"/>
        <w:spacing w:line="280" w:lineRule="atLeast"/>
        <w:textAlignment w:val="baseline"/>
        <w:rPr>
          <w:sz w:val="20"/>
        </w:rPr>
      </w:pPr>
      <w:r>
        <w:rPr>
          <w:rFonts w:ascii="宋体" w:eastAsia="宋体" w:hAnsi="宋体" w:cs="宋体"/>
          <w:color w:val="000000"/>
          <w:sz w:val="20"/>
        </w:rPr>
        <w:t>A.唯物主义者一味地追求物质财富的满足</w:t>
      </w:r>
    </w:p>
    <w:p w:rsidR="00151D95" w14:paraId="6E9E8357" w14:textId="77777777">
      <w:pPr>
        <w:wordWrap w:val="0"/>
        <w:spacing w:line="280" w:lineRule="atLeast"/>
        <w:textAlignment w:val="baseline"/>
        <w:rPr>
          <w:sz w:val="20"/>
        </w:rPr>
      </w:pPr>
      <w:r>
        <w:rPr>
          <w:rFonts w:ascii="宋体" w:eastAsia="宋体" w:hAnsi="宋体" w:cs="宋体"/>
          <w:color w:val="000000"/>
          <w:sz w:val="20"/>
        </w:rPr>
        <w:t>B.“</w:t>
      </w:r>
      <w:r>
        <w:rPr>
          <w:rFonts w:ascii="宋体" w:eastAsia="宋体" w:hAnsi="宋体" w:cs="宋体"/>
          <w:color w:val="000000"/>
          <w:sz w:val="20"/>
        </w:rPr>
        <w:t>时势造英雄”坚持了唯物主义的立场</w:t>
      </w:r>
    </w:p>
    <w:p w:rsidR="00151D95" w14:paraId="52218070" w14:textId="77777777">
      <w:pPr>
        <w:wordWrap w:val="0"/>
        <w:spacing w:line="280" w:lineRule="atLeast"/>
        <w:textAlignment w:val="baseline"/>
        <w:rPr>
          <w:sz w:val="20"/>
        </w:rPr>
      </w:pPr>
      <w:r>
        <w:rPr>
          <w:rFonts w:ascii="宋体" w:eastAsia="宋体" w:hAnsi="宋体" w:cs="宋体"/>
          <w:color w:val="000000"/>
          <w:sz w:val="20"/>
        </w:rPr>
        <w:t>C.唯物主义在其历史发展中形成了三种基本形态</w:t>
      </w:r>
    </w:p>
    <w:p w:rsidR="00151D95" w14:paraId="6A492ED0" w14:textId="77777777">
      <w:pPr>
        <w:wordWrap w:val="0"/>
        <w:spacing w:line="280" w:lineRule="exact"/>
        <w:textAlignment w:val="baseline"/>
        <w:rPr>
          <w:sz w:val="20"/>
        </w:rPr>
      </w:pPr>
    </w:p>
    <w:p w:rsidR="00151D95" w14:paraId="1495D182" w14:textId="77777777">
      <w:pPr>
        <w:wordWrap w:val="0"/>
        <w:spacing w:line="280" w:lineRule="exact"/>
        <w:textAlignment w:val="baseline"/>
        <w:rPr>
          <w:sz w:val="20"/>
        </w:rPr>
      </w:pPr>
    </w:p>
    <w:p w:rsidR="00151D95" w14:paraId="529329F0" w14:textId="77777777">
      <w:pPr>
        <w:wordWrap w:val="0"/>
        <w:spacing w:line="260" w:lineRule="atLeast"/>
        <w:ind w:left="1740"/>
        <w:textAlignment w:val="baseline"/>
        <w:rPr>
          <w:sz w:val="18"/>
        </w:rPr>
        <w:sectPr>
          <w:pgSz w:w="11900" w:h="16820"/>
          <w:pgMar w:top="1420" w:right="1880" w:bottom="1420" w:left="1880" w:header="720" w:footer="720" w:gutter="0"/>
          <w:cols w:space="720"/>
        </w:sectPr>
      </w:pPr>
      <w:r>
        <w:rPr>
          <w:rFonts w:ascii="宋体" w:eastAsia="宋体" w:hAnsi="宋体" w:cs="宋体"/>
          <w:color w:val="000000"/>
          <w:sz w:val="18"/>
        </w:rPr>
        <w:t>高二政治试卷  共5页，第 1 页</w:t>
      </w:r>
    </w:p>
    <w:p w:rsidR="00151D95" w14:paraId="72BCC17D" w14:textId="77777777">
      <w:pPr>
        <w:wordWrap w:val="0"/>
        <w:spacing w:line="280" w:lineRule="atLeast"/>
        <w:textAlignment w:val="baseline"/>
        <w:rPr>
          <w:sz w:val="20"/>
        </w:rPr>
      </w:pPr>
      <w:r>
        <w:rPr>
          <w:rFonts w:ascii="宋体" w:eastAsia="宋体" w:hAnsi="宋体" w:cs="宋体"/>
          <w:color w:val="000000"/>
          <w:sz w:val="20"/>
        </w:rPr>
        <w:t>D.辩证唯物主义认为物质是标志客观实在的哲学范畴</w:t>
      </w:r>
    </w:p>
    <w:p w:rsidR="00151D95" w14:paraId="4E57C86D" w14:textId="77777777">
      <w:pPr>
        <w:wordWrap w:val="0"/>
        <w:spacing w:line="280" w:lineRule="atLeast"/>
        <w:ind w:right="320"/>
        <w:textAlignment w:val="baseline"/>
        <w:rPr>
          <w:sz w:val="20"/>
        </w:rPr>
      </w:pPr>
      <w:r>
        <w:rPr>
          <w:rFonts w:ascii="宋体" w:eastAsia="宋体" w:hAnsi="宋体" w:cs="宋体"/>
          <w:color w:val="000000"/>
          <w:sz w:val="20"/>
        </w:rPr>
        <w:t>14.“量的进展看起来并不改变什么，而只是增加或减少；但是最后却过渡到了反面去。”黑格尔的这句话蕴含的哲学道理是</w:t>
      </w:r>
    </w:p>
    <w:p w:rsidR="00151D95" w14:paraId="18B0ECB8" w14:textId="77777777">
      <w:pPr>
        <w:wordWrap w:val="0"/>
        <w:spacing w:line="280" w:lineRule="atLeast"/>
        <w:textAlignment w:val="baseline"/>
        <w:rPr>
          <w:sz w:val="20"/>
        </w:rPr>
      </w:pPr>
      <w:r>
        <w:rPr>
          <w:rFonts w:ascii="宋体" w:eastAsia="宋体" w:hAnsi="宋体" w:cs="宋体"/>
          <w:color w:val="000000"/>
          <w:sz w:val="20"/>
        </w:rPr>
        <w:t>A.量变是事物发展的状态      B.质变是量变的必然结果</w:t>
      </w:r>
    </w:p>
    <w:p w:rsidR="00151D95" w14:paraId="567610A1" w14:textId="77777777">
      <w:pPr>
        <w:wordWrap w:val="0"/>
        <w:spacing w:line="280" w:lineRule="atLeast"/>
        <w:textAlignment w:val="baseline"/>
        <w:rPr>
          <w:sz w:val="20"/>
        </w:rPr>
      </w:pPr>
      <w:r>
        <w:rPr>
          <w:rFonts w:ascii="宋体" w:eastAsia="宋体" w:hAnsi="宋体" w:cs="宋体"/>
          <w:color w:val="000000"/>
          <w:sz w:val="20"/>
        </w:rPr>
        <w:t>C.质变为新量变开辟道路      D.抓住时机才能加快发展</w:t>
      </w:r>
    </w:p>
    <w:p w:rsidR="00151D95" w14:paraId="0A68DCC3" w14:textId="77777777">
      <w:pPr>
        <w:wordWrap w:val="0"/>
        <w:spacing w:line="280" w:lineRule="atLeast"/>
        <w:ind w:right="220"/>
        <w:textAlignment w:val="baseline"/>
        <w:rPr>
          <w:sz w:val="20"/>
        </w:rPr>
      </w:pPr>
      <w:r>
        <w:rPr>
          <w:rFonts w:ascii="宋体" w:eastAsia="宋体" w:hAnsi="宋体" w:cs="宋体"/>
          <w:color w:val="000000"/>
          <w:sz w:val="20"/>
        </w:rPr>
        <w:t>15.中华民族精神集中体现了中华民族的整体风貌和精神特征，是中华民族永远的精神火炬。中华民族精神的核心是</w:t>
      </w:r>
    </w:p>
    <w:p w:rsidR="00151D95" w14:paraId="73E9EA5F" w14:textId="77777777">
      <w:pPr>
        <w:wordWrap w:val="0"/>
        <w:spacing w:line="280" w:lineRule="atLeast"/>
        <w:textAlignment w:val="baseline"/>
        <w:rPr>
          <w:sz w:val="20"/>
        </w:rPr>
      </w:pPr>
      <w:r>
        <w:rPr>
          <w:rFonts w:ascii="宋体" w:eastAsia="宋体" w:hAnsi="宋体" w:cs="宋体"/>
          <w:color w:val="000000"/>
          <w:sz w:val="20"/>
        </w:rPr>
        <w:t>A.团结统一       B.爱国主义</w:t>
      </w:r>
    </w:p>
    <w:p w:rsidR="00151D95" w14:paraId="6FD12DED" w14:textId="77777777">
      <w:pPr>
        <w:wordWrap w:val="0"/>
        <w:spacing w:line="280" w:lineRule="atLeast"/>
        <w:textAlignment w:val="baseline"/>
        <w:rPr>
          <w:sz w:val="20"/>
        </w:rPr>
      </w:pPr>
      <w:r>
        <w:rPr>
          <w:rFonts w:ascii="宋体" w:eastAsia="宋体" w:hAnsi="宋体" w:cs="宋体"/>
          <w:color w:val="000000"/>
          <w:sz w:val="20"/>
        </w:rPr>
        <w:t>C.爱好和平       D.勤劳勇敢</w:t>
      </w:r>
    </w:p>
    <w:p w:rsidR="00151D95" w14:paraId="46DBE132" w14:textId="77777777">
      <w:pPr>
        <w:wordWrap w:val="0"/>
        <w:spacing w:line="280" w:lineRule="atLeast"/>
        <w:ind w:right="220"/>
        <w:textAlignment w:val="baseline"/>
        <w:rPr>
          <w:sz w:val="20"/>
        </w:rPr>
      </w:pPr>
      <w:r>
        <w:rPr>
          <w:rFonts w:ascii="宋体" w:eastAsia="宋体" w:hAnsi="宋体" w:cs="宋体"/>
          <w:color w:val="000000"/>
          <w:sz w:val="20"/>
        </w:rPr>
        <w:t>三、选择题Ⅱ(本大题共 15 小题，每小题3 分，共 45分。每小题列出的四个备选项中只有一个是符合题目要求的，不选、多选、错选均不得分)</w:t>
      </w:r>
    </w:p>
    <w:p w:rsidR="00151D95" w14:paraId="7C5B1DFE" w14:textId="77777777">
      <w:pPr>
        <w:wordWrap w:val="0"/>
        <w:spacing w:line="280" w:lineRule="atLeast"/>
        <w:ind w:right="220"/>
        <w:textAlignment w:val="baseline"/>
        <w:rPr>
          <w:sz w:val="20"/>
        </w:rPr>
      </w:pPr>
      <w:r>
        <w:rPr>
          <w:rFonts w:ascii="宋体" w:eastAsia="宋体" w:hAnsi="宋体" w:cs="宋体"/>
          <w:color w:val="000000"/>
          <w:sz w:val="20"/>
        </w:rPr>
        <w:t>16.社会主义制度确立后，我国建立起独立的比较完整的工业体系和国民经济体系，农业方面初步满足了占世界四分之一人口的基本生活需求，科技发展取得重要突破，人们的精神面貌得到了极大改变。这些成就证明了</w:t>
      </w:r>
    </w:p>
    <w:p w:rsidR="00151D95" w14:paraId="4E9A8984" w14:textId="77777777">
      <w:pPr>
        <w:wordWrap w:val="0"/>
        <w:spacing w:line="280" w:lineRule="atLeast"/>
        <w:textAlignment w:val="baseline"/>
        <w:rPr>
          <w:sz w:val="20"/>
        </w:rPr>
      </w:pPr>
      <w:r>
        <w:rPr>
          <w:rFonts w:ascii="宋体" w:eastAsia="宋体" w:hAnsi="宋体" w:cs="宋体"/>
          <w:color w:val="000000"/>
          <w:sz w:val="20"/>
        </w:rPr>
        <w:t>A.中华民族自此富起来了       B.改革开放是决定当代中国命运的关键一招</w:t>
      </w:r>
    </w:p>
    <w:p w:rsidR="00151D95" w14:paraId="199A6AB1" w14:textId="77777777">
      <w:pPr>
        <w:wordWrap w:val="0"/>
        <w:spacing w:line="280" w:lineRule="atLeast"/>
        <w:textAlignment w:val="baseline"/>
        <w:rPr>
          <w:sz w:val="20"/>
        </w:rPr>
      </w:pPr>
      <w:r>
        <w:rPr>
          <w:rFonts w:ascii="宋体" w:eastAsia="宋体" w:hAnsi="宋体" w:cs="宋体"/>
          <w:color w:val="000000"/>
          <w:sz w:val="20"/>
        </w:rPr>
        <w:t>C.只有社会主义才能救中国     D.社会主义革命是民主主义革命的必然趋势</w:t>
      </w:r>
    </w:p>
    <w:p w:rsidR="00151D95" w14:paraId="53FBC4B1" w14:textId="77777777">
      <w:pPr>
        <w:wordWrap w:val="0"/>
        <w:spacing w:line="280" w:lineRule="atLeast"/>
        <w:ind w:right="220"/>
        <w:textAlignment w:val="baseline"/>
        <w:rPr>
          <w:sz w:val="20"/>
        </w:rPr>
      </w:pPr>
      <w:r>
        <w:rPr>
          <w:rFonts w:ascii="宋体" w:eastAsia="宋体" w:hAnsi="宋体" w:cs="宋体"/>
          <w:color w:val="000000"/>
          <w:sz w:val="20"/>
        </w:rPr>
        <w:t>17.下列用典与习近平新时代中国特色社会主义思想最为核心关键部分的内容，对应一致的是</w:t>
      </w:r>
    </w:p>
    <w:p w:rsidR="00151D95" w14:paraId="7CB5A392" w14:textId="77777777">
      <w:pPr>
        <w:wordWrap w:val="0"/>
        <w:spacing w:line="280" w:lineRule="atLeast"/>
        <w:textAlignment w:val="baseline"/>
        <w:rPr>
          <w:sz w:val="20"/>
        </w:rPr>
      </w:pPr>
      <w:r>
        <w:rPr>
          <w:rFonts w:ascii="宋体" w:eastAsia="宋体" w:hAnsi="宋体" w:cs="宋体"/>
          <w:color w:val="000000"/>
          <w:sz w:val="20"/>
        </w:rPr>
        <w:t>A.治国有常，利民为本——明确以中国式现代化推动中华民族伟大复兴</w:t>
      </w:r>
    </w:p>
    <w:p w:rsidR="00151D95" w14:paraId="5F51201B" w14:textId="77777777">
      <w:pPr>
        <w:wordWrap w:val="0"/>
        <w:spacing w:line="280" w:lineRule="atLeast"/>
        <w:textAlignment w:val="baseline"/>
        <w:rPr>
          <w:sz w:val="20"/>
        </w:rPr>
      </w:pPr>
      <w:r>
        <w:rPr>
          <w:rFonts w:ascii="宋体" w:eastAsia="宋体" w:hAnsi="宋体" w:cs="宋体"/>
          <w:color w:val="000000"/>
          <w:sz w:val="20"/>
        </w:rPr>
        <w:t>B.志合者，不以山海为远——明确中国特色大国外交要推动构建人类命运共同体</w:t>
      </w:r>
    </w:p>
    <w:p w:rsidR="00151D95" w14:paraId="4649A69E" w14:textId="77777777">
      <w:pPr>
        <w:wordWrap w:val="0"/>
        <w:spacing w:line="280" w:lineRule="atLeast"/>
        <w:textAlignment w:val="baseline"/>
        <w:rPr>
          <w:sz w:val="20"/>
        </w:rPr>
      </w:pPr>
      <w:r>
        <w:rPr>
          <w:rFonts w:ascii="宋体" w:eastAsia="宋体" w:hAnsi="宋体" w:cs="宋体"/>
          <w:color w:val="000000"/>
          <w:sz w:val="20"/>
        </w:rPr>
        <w:t>C.</w:t>
      </w:r>
      <w:r>
        <w:rPr>
          <w:rFonts w:ascii="宋体" w:eastAsia="宋体" w:hAnsi="宋体" w:cs="宋体"/>
          <w:color w:val="000000"/>
          <w:sz w:val="20"/>
        </w:rPr>
        <w:t>一</w:t>
      </w:r>
      <w:r>
        <w:rPr>
          <w:rFonts w:ascii="宋体" w:eastAsia="宋体" w:hAnsi="宋体" w:cs="宋体"/>
          <w:color w:val="000000"/>
          <w:sz w:val="20"/>
        </w:rPr>
        <w:t>箭易断，</w:t>
      </w:r>
      <w:r>
        <w:rPr>
          <w:rFonts w:ascii="宋体" w:eastAsia="宋体" w:hAnsi="宋体" w:cs="宋体"/>
          <w:color w:val="000000"/>
          <w:sz w:val="20"/>
        </w:rPr>
        <w:t>十箭难</w:t>
      </w:r>
      <w:r>
        <w:rPr>
          <w:rFonts w:ascii="宋体" w:eastAsia="宋体" w:hAnsi="宋体" w:cs="宋体"/>
          <w:color w:val="000000"/>
          <w:sz w:val="20"/>
        </w:rPr>
        <w:t>折——明确中国特色社会主义事业“五位一体”总体布局</w:t>
      </w:r>
    </w:p>
    <w:p w:rsidR="00151D95" w14:paraId="1289CA14" w14:textId="77777777">
      <w:pPr>
        <w:wordWrap w:val="0"/>
        <w:spacing w:line="280" w:lineRule="atLeast"/>
        <w:textAlignment w:val="baseline"/>
        <w:rPr>
          <w:sz w:val="20"/>
        </w:rPr>
      </w:pPr>
      <w:r>
        <w:rPr>
          <w:rFonts w:ascii="宋体" w:eastAsia="宋体" w:hAnsi="宋体" w:cs="宋体"/>
          <w:color w:val="000000"/>
          <w:sz w:val="20"/>
        </w:rPr>
        <w:t>D.</w:t>
      </w:r>
      <w:r>
        <w:rPr>
          <w:rFonts w:ascii="宋体" w:eastAsia="宋体" w:hAnsi="宋体" w:cs="宋体"/>
          <w:color w:val="000000"/>
          <w:sz w:val="20"/>
        </w:rPr>
        <w:t>不</w:t>
      </w:r>
      <w:r>
        <w:rPr>
          <w:rFonts w:ascii="宋体" w:eastAsia="宋体" w:hAnsi="宋体" w:cs="宋体"/>
          <w:color w:val="000000"/>
          <w:sz w:val="20"/>
        </w:rPr>
        <w:t>私， 而天下自公----明确建设一支听党指挥、能打胜仗、作风优良的人民军队</w:t>
      </w:r>
    </w:p>
    <w:p w:rsidR="00151D95" w14:paraId="4B1A0A1A" w14:textId="77777777">
      <w:pPr>
        <w:wordWrap w:val="0"/>
        <w:spacing w:line="280" w:lineRule="atLeast"/>
        <w:ind w:right="220"/>
        <w:textAlignment w:val="baseline"/>
        <w:rPr>
          <w:sz w:val="20"/>
        </w:rPr>
      </w:pPr>
      <w:r>
        <w:rPr>
          <w:rFonts w:ascii="宋体" w:eastAsia="宋体" w:hAnsi="宋体" w:cs="宋体"/>
          <w:color w:val="000000"/>
          <w:sz w:val="20"/>
        </w:rPr>
        <w:t>18.2023年上半年，宁波市国有企业营业总收入达到1274.68亿元，同比上升 13.92%；谋划项目44个，涵盖生物医药、新材料、数字经济等多个领域；外资招引超年度目标任务7倍。这表明，宁波市国有经济</w:t>
      </w:r>
    </w:p>
    <w:p w:rsidR="00151D95" w14:paraId="4102610F" w14:textId="77777777">
      <w:pPr>
        <w:wordWrap w:val="0"/>
        <w:spacing w:line="280" w:lineRule="atLeast"/>
        <w:textAlignment w:val="baseline"/>
        <w:rPr>
          <w:sz w:val="20"/>
        </w:rPr>
      </w:pPr>
      <w:r>
        <w:rPr>
          <w:rFonts w:ascii="宋体" w:eastAsia="宋体" w:hAnsi="宋体" w:cs="宋体"/>
          <w:color w:val="000000"/>
          <w:sz w:val="20"/>
        </w:rPr>
        <w:t>A.不断优化布局结构    B.借助股份合作制提升资产质量</w:t>
      </w:r>
    </w:p>
    <w:p w:rsidR="00151D95" w14:paraId="13525F95" w14:textId="77777777">
      <w:pPr>
        <w:wordWrap w:val="0"/>
        <w:spacing w:line="280" w:lineRule="atLeast"/>
        <w:textAlignment w:val="baseline"/>
        <w:rPr>
          <w:sz w:val="20"/>
        </w:rPr>
      </w:pPr>
      <w:r>
        <w:rPr>
          <w:rFonts w:ascii="宋体" w:eastAsia="宋体" w:hAnsi="宋体" w:cs="宋体"/>
          <w:color w:val="000000"/>
          <w:sz w:val="20"/>
        </w:rPr>
        <w:t>C.控制国民经济命脉    D.坚持开放发展以实现共同富裕</w:t>
      </w:r>
    </w:p>
    <w:p w:rsidR="00151D95" w14:paraId="5A299684" w14:textId="77777777">
      <w:pPr>
        <w:wordWrap w:val="0"/>
        <w:spacing w:line="280" w:lineRule="atLeast"/>
        <w:ind w:right="220"/>
        <w:textAlignment w:val="baseline"/>
        <w:rPr>
          <w:sz w:val="20"/>
        </w:rPr>
      </w:pPr>
      <w:r>
        <w:rPr>
          <w:rFonts w:ascii="宋体" w:eastAsia="宋体" w:hAnsi="宋体" w:cs="宋体"/>
          <w:color w:val="000000"/>
          <w:sz w:val="20"/>
        </w:rPr>
        <w:t>19.2023 年12月， 国家发展改革委下达第一批增发国债项目清单。第一批项目清单</w:t>
      </w:r>
      <w:r>
        <w:rPr>
          <w:rFonts w:ascii="宋体" w:eastAsia="宋体" w:hAnsi="宋体" w:cs="宋体"/>
          <w:color w:val="000000"/>
          <w:sz w:val="20"/>
        </w:rPr>
        <w:t>包括包括</w:t>
      </w:r>
      <w:r>
        <w:rPr>
          <w:rFonts w:ascii="宋体" w:eastAsia="宋体" w:hAnsi="宋体" w:cs="宋体"/>
          <w:color w:val="000000"/>
          <w:sz w:val="20"/>
        </w:rPr>
        <w:t>水利等基础设施灾后恢复重建、东北地区和京津冀受灾地区等高标准农田建设等。这表明，</w:t>
      </w:r>
      <w:r>
        <w:rPr>
          <w:rFonts w:ascii="宋体" w:eastAsia="宋体" w:hAnsi="宋体" w:cs="宋体"/>
          <w:color w:val="000000"/>
          <w:sz w:val="20"/>
        </w:rPr>
        <w:t>国家发改委</w:t>
      </w:r>
      <w:r>
        <w:rPr>
          <w:rFonts w:ascii="宋体" w:eastAsia="宋体" w:hAnsi="宋体" w:cs="宋体"/>
          <w:color w:val="000000"/>
          <w:sz w:val="20"/>
        </w:rPr>
        <w:t>在</w:t>
      </w:r>
    </w:p>
    <w:p w:rsidR="00151D95" w14:paraId="0880396C" w14:textId="77777777">
      <w:pPr>
        <w:wordWrap w:val="0"/>
        <w:spacing w:line="280" w:lineRule="atLeast"/>
        <w:textAlignment w:val="baseline"/>
        <w:rPr>
          <w:sz w:val="20"/>
        </w:rPr>
      </w:pPr>
      <w:r>
        <w:rPr>
          <w:rFonts w:ascii="宋体" w:eastAsia="宋体" w:hAnsi="宋体" w:cs="宋体"/>
          <w:color w:val="000000"/>
          <w:sz w:val="20"/>
        </w:rPr>
        <w:t>①优化公共服务      ②完善市场经济体制</w:t>
      </w:r>
    </w:p>
    <w:p w:rsidR="00151D95" w14:paraId="3A279430" w14:textId="77777777">
      <w:pPr>
        <w:wordWrap w:val="0"/>
        <w:spacing w:line="280" w:lineRule="atLeast"/>
        <w:textAlignment w:val="baseline"/>
        <w:rPr>
          <w:sz w:val="20"/>
        </w:rPr>
      </w:pPr>
      <w:r>
        <w:rPr>
          <w:rFonts w:ascii="宋体" w:eastAsia="宋体" w:hAnsi="宋体" w:cs="宋体"/>
          <w:color w:val="000000"/>
          <w:sz w:val="20"/>
        </w:rPr>
        <w:t>③领导民生建设      ④实施宏观经济政策</w:t>
      </w:r>
    </w:p>
    <w:p w:rsidR="00151D95" w14:paraId="1B6CD8DF" w14:textId="77777777">
      <w:pPr>
        <w:wordWrap w:val="0"/>
        <w:spacing w:line="280" w:lineRule="atLeast"/>
        <w:textAlignment w:val="baseline"/>
        <w:rPr>
          <w:sz w:val="20"/>
        </w:rPr>
      </w:pPr>
      <w:r>
        <w:rPr>
          <w:rFonts w:ascii="宋体" w:eastAsia="宋体" w:hAnsi="宋体" w:cs="宋体"/>
          <w:color w:val="000000"/>
          <w:sz w:val="20"/>
        </w:rPr>
        <w:t>A. ①②       B. ③④       C. ②③       D. ①④</w:t>
      </w:r>
    </w:p>
    <w:p w:rsidR="00151D95" w14:paraId="39C897E9" w14:textId="77777777">
      <w:pPr>
        <w:wordWrap w:val="0"/>
        <w:spacing w:line="280" w:lineRule="atLeast"/>
        <w:ind w:right="300"/>
        <w:textAlignment w:val="baseline"/>
        <w:rPr>
          <w:sz w:val="20"/>
        </w:rPr>
      </w:pPr>
      <w:r>
        <w:rPr>
          <w:rFonts w:ascii="宋体" w:eastAsia="宋体" w:hAnsi="宋体" w:cs="宋体"/>
          <w:color w:val="000000"/>
          <w:sz w:val="20"/>
        </w:rPr>
        <w:t>20.新质生产力有别于传统生产力，涉及领域新，技术含量高，依靠创新驱动是其中关键。发展新质生产力</w:t>
      </w:r>
    </w:p>
    <w:p w:rsidR="00151D95" w14:paraId="5F78A8A0" w14:textId="77777777">
      <w:pPr>
        <w:wordWrap w:val="0"/>
        <w:spacing w:line="280" w:lineRule="atLeast"/>
        <w:textAlignment w:val="baseline"/>
        <w:rPr>
          <w:sz w:val="20"/>
        </w:rPr>
      </w:pPr>
      <w:r>
        <w:rPr>
          <w:rFonts w:ascii="宋体" w:eastAsia="宋体" w:hAnsi="宋体" w:cs="宋体"/>
          <w:color w:val="000000"/>
          <w:sz w:val="20"/>
        </w:rPr>
        <w:t>①要积极培育战略性新兴产业   ②利于构筑经济发展新引擎</w:t>
      </w:r>
    </w:p>
    <w:p w:rsidR="00151D95" w14:paraId="32E9D9F1" w14:textId="77777777">
      <w:pPr>
        <w:wordWrap w:val="0"/>
        <w:spacing w:line="280" w:lineRule="atLeast"/>
        <w:textAlignment w:val="baseline"/>
        <w:rPr>
          <w:sz w:val="20"/>
        </w:rPr>
      </w:pPr>
      <w:r>
        <w:rPr>
          <w:rFonts w:ascii="宋体" w:eastAsia="宋体" w:hAnsi="宋体" w:cs="宋体"/>
          <w:color w:val="000000"/>
          <w:sz w:val="20"/>
        </w:rPr>
        <w:t>③要依靠大量资源投入和消耗   ④利于解决发展不平衡问题</w:t>
      </w:r>
    </w:p>
    <w:p w:rsidR="00151D95" w14:paraId="505AC7E5" w14:textId="77777777">
      <w:pPr>
        <w:wordWrap w:val="0"/>
        <w:spacing w:line="280" w:lineRule="atLeast"/>
        <w:textAlignment w:val="baseline"/>
        <w:rPr>
          <w:sz w:val="20"/>
        </w:rPr>
      </w:pPr>
      <w:r>
        <w:rPr>
          <w:rFonts w:ascii="宋体" w:eastAsia="宋体" w:hAnsi="宋体" w:cs="宋体"/>
          <w:color w:val="000000"/>
          <w:sz w:val="20"/>
        </w:rPr>
        <w:t>A.①②      B. ①③        C. ②④      D. ③④</w:t>
      </w:r>
    </w:p>
    <w:p w:rsidR="00151D95" w14:paraId="45B371C2" w14:textId="77777777">
      <w:pPr>
        <w:wordWrap w:val="0"/>
        <w:spacing w:line="280" w:lineRule="atLeast"/>
        <w:textAlignment w:val="baseline"/>
        <w:rPr>
          <w:sz w:val="20"/>
        </w:rPr>
      </w:pPr>
      <w:r>
        <w:rPr>
          <w:rFonts w:ascii="宋体" w:eastAsia="宋体" w:hAnsi="宋体" w:cs="宋体"/>
          <w:color w:val="000000"/>
          <w:sz w:val="20"/>
        </w:rPr>
        <w:t>21.下图系2022年全国及分城乡居民人均可支配收入与增速情况</w:t>
      </w:r>
    </w:p>
    <w:p w:rsidR="00151D95" w14:paraId="102009F4" w14:textId="77777777">
      <w:pPr>
        <w:wordWrap w:val="0"/>
        <w:spacing w:line="280" w:lineRule="exact"/>
        <w:textAlignment w:val="baseline"/>
        <w:rPr>
          <w:sz w:val="20"/>
        </w:rPr>
      </w:pPr>
    </w:p>
    <w:p w:rsidR="00151D95" w14:paraId="382A8D63" w14:textId="77777777">
      <w:pPr>
        <w:wordWrap w:val="0"/>
        <w:spacing w:line="280" w:lineRule="exact"/>
        <w:textAlignment w:val="baseline"/>
        <w:rPr>
          <w:sz w:val="20"/>
        </w:rPr>
      </w:pPr>
    </w:p>
    <w:p w:rsidR="00151D95" w14:paraId="537EEE33" w14:textId="77777777">
      <w:pPr>
        <w:wordWrap w:val="0"/>
        <w:spacing w:line="280" w:lineRule="exact"/>
        <w:textAlignment w:val="baseline"/>
        <w:rPr>
          <w:sz w:val="20"/>
        </w:rPr>
      </w:pPr>
    </w:p>
    <w:p w:rsidR="00151D95" w14:paraId="4784EF32" w14:textId="77777777">
      <w:pPr>
        <w:wordWrap w:val="0"/>
        <w:spacing w:line="280" w:lineRule="exact"/>
        <w:textAlignment w:val="baseline"/>
        <w:rPr>
          <w:sz w:val="20"/>
        </w:rPr>
      </w:pPr>
    </w:p>
    <w:p w:rsidR="00151D95" w14:paraId="51D934BE" w14:textId="77777777">
      <w:pPr>
        <w:wordWrap w:val="0"/>
        <w:spacing w:line="280" w:lineRule="exact"/>
        <w:textAlignment w:val="baseline"/>
        <w:rPr>
          <w:sz w:val="20"/>
        </w:rPr>
      </w:pPr>
    </w:p>
    <w:p w:rsidR="00151D95" w14:paraId="14C9463A" w14:textId="77777777">
      <w:pPr>
        <w:wordWrap w:val="0"/>
        <w:spacing w:line="280" w:lineRule="exact"/>
        <w:textAlignment w:val="baseline"/>
        <w:rPr>
          <w:sz w:val="20"/>
        </w:rPr>
      </w:pPr>
    </w:p>
    <w:p w:rsidR="00151D95" w14:paraId="0897D373" w14:textId="77777777">
      <w:pPr>
        <w:wordWrap w:val="0"/>
        <w:spacing w:line="280" w:lineRule="exact"/>
        <w:textAlignment w:val="baseline"/>
        <w:rPr>
          <w:sz w:val="20"/>
        </w:rPr>
      </w:pPr>
    </w:p>
    <w:p w:rsidR="00151D95" w14:paraId="439794FB" w14:textId="77777777">
      <w:pPr>
        <w:wordWrap w:val="0"/>
        <w:spacing w:line="280" w:lineRule="exact"/>
        <w:textAlignment w:val="baseline"/>
        <w:rPr>
          <w:sz w:val="20"/>
        </w:rPr>
      </w:pPr>
    </w:p>
    <w:p w:rsidR="00151D95" w14:paraId="293B2F7C" w14:textId="77777777">
      <w:pPr>
        <w:wordWrap w:val="0"/>
        <w:spacing w:line="260" w:lineRule="atLeast"/>
        <w:ind w:left="1740"/>
        <w:textAlignment w:val="baseline"/>
        <w:rPr>
          <w:sz w:val="18"/>
        </w:rPr>
        <w:sectPr>
          <w:pgSz w:w="11900" w:h="16820"/>
          <w:pgMar w:top="1420" w:right="1840" w:bottom="1420" w:left="1840" w:header="720" w:footer="720" w:gutter="0"/>
          <w:cols w:space="720"/>
        </w:sectPr>
      </w:pPr>
      <w:r>
        <w:rPr>
          <w:rFonts w:ascii="宋体" w:eastAsia="宋体" w:hAnsi="宋体" w:cs="宋体"/>
          <w:color w:val="000000"/>
          <w:sz w:val="18"/>
        </w:rPr>
        <w:t>高二政治试卷  共5页，第 2页</w:t>
      </w:r>
    </w:p>
    <w:p w:rsidR="00151D95" w14:paraId="5E997AC4" w14:textId="77777777">
      <w:pPr>
        <w:wordWrap w:val="0"/>
        <w:spacing w:line="0" w:lineRule="atLeast"/>
        <w:ind w:left="260"/>
        <w:jc w:val="left"/>
        <w:textAlignment w:val="baseline"/>
      </w:pPr>
      <w:r>
        <w:rPr>
          <w:noProof/>
        </w:rPr>
        <w:drawing>
          <wp:inline distT="0" distB="0" distL="0" distR="0">
            <wp:extent cx="4064000" cy="2476500"/>
            <wp:effectExtent l="0" t="0" r="0" b="0"/>
            <wp:docPr id="2" name="Drawing 2" descr=" "/>
            <wp:cNvGraphicFramePr/>
            <a:graphic xmlns:a="http://schemas.openxmlformats.org/drawingml/2006/main">
              <a:graphicData uri="http://schemas.openxmlformats.org/drawingml/2006/picture">
                <pic:pic xmlns:pic="http://schemas.openxmlformats.org/drawingml/2006/picture">
                  <pic:nvPicPr>
                    <pic:cNvPr id="2" name="Drawing 2" descr=" "/>
                    <pic:cNvPicPr>
                      <a:picLocks noChangeAspect="1"/>
                    </pic:cNvPicPr>
                  </pic:nvPicPr>
                  <pic:blipFill>
                    <a:blip xmlns:r="http://schemas.openxmlformats.org/officeDocument/2006/relationships" r:embed="rId5"/>
                    <a:stretch>
                      <a:fillRect/>
                    </a:stretch>
                  </pic:blipFill>
                  <pic:spPr>
                    <a:xfrm>
                      <a:off x="0" y="0"/>
                      <a:ext cx="4064000" cy="2476500"/>
                    </a:xfrm>
                    <a:prstGeom prst="rect">
                      <a:avLst/>
                    </a:prstGeom>
                  </pic:spPr>
                </pic:pic>
              </a:graphicData>
            </a:graphic>
          </wp:inline>
        </w:drawing>
      </w:r>
    </w:p>
    <w:p w:rsidR="00151D95" w14:paraId="41079F6C" w14:textId="77777777">
      <w:pPr>
        <w:wordWrap w:val="0"/>
        <w:spacing w:line="300" w:lineRule="exact"/>
        <w:jc w:val="left"/>
        <w:textAlignment w:val="baseline"/>
        <w:rPr>
          <w:sz w:val="22"/>
        </w:rPr>
      </w:pPr>
    </w:p>
    <w:p w:rsidR="00151D95" w:rsidRPr="00745921" w14:paraId="5C7BD37D"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从上图信息，可推断出</w:t>
      </w:r>
    </w:p>
    <w:p w:rsidR="00151D95" w:rsidRPr="00745921" w14:paraId="156D59C6"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 xml:space="preserve">   A.我国居民收入增长与经济增长同步   B.我国橄榄</w:t>
      </w:r>
      <w:r w:rsidRPr="00745921">
        <w:rPr>
          <w:rFonts w:ascii="宋体" w:eastAsia="宋体" w:hAnsi="宋体" w:cs="宋体"/>
          <w:color w:val="000000"/>
          <w:sz w:val="20"/>
        </w:rPr>
        <w:t>型分配</w:t>
      </w:r>
      <w:r w:rsidRPr="00745921">
        <w:rPr>
          <w:rFonts w:ascii="宋体" w:eastAsia="宋体" w:hAnsi="宋体" w:cs="宋体"/>
          <w:color w:val="000000"/>
          <w:sz w:val="20"/>
        </w:rPr>
        <w:t>格局已经初步形成</w:t>
      </w:r>
    </w:p>
    <w:p w:rsidR="00151D95" w:rsidRPr="00745921" w14:paraId="1F19C1F8"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 xml:space="preserve">   C.城乡收入差距有进一步缩小的潜质   D.第三次分配促进社会公平作用凸显</w:t>
      </w:r>
    </w:p>
    <w:p w:rsidR="00151D95" w:rsidRPr="00745921" w14:paraId="3A33140C"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22.2023年3月，中共中央决定把全党大兴调查研究作为开展习近平新时代中国特色社会主义思想主题教育活动的重要内容，要求全党深入农村、社区、企业、医院、学校等基层单位，掌握实情，把脉问诊，问计于群众， 问计于实践。党大兴调查研究有利于</w:t>
      </w:r>
    </w:p>
    <w:p w:rsidR="00151D95" w:rsidRPr="00745921" w14:paraId="5494D8BD"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①贯彻群众路线，实现党的指导思想与时俱进，提高党的执政能力</w:t>
      </w:r>
    </w:p>
    <w:p w:rsidR="00151D95" w:rsidRPr="00745921" w14:paraId="6D4BB654"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②把握发展规律，提高党员干部科学思维能力，</w:t>
      </w:r>
      <w:r w:rsidRPr="00745921">
        <w:rPr>
          <w:rFonts w:ascii="宋体" w:eastAsia="宋体" w:hAnsi="宋体" w:cs="宋体"/>
          <w:color w:val="000000"/>
          <w:sz w:val="20"/>
        </w:rPr>
        <w:t>创新党</w:t>
      </w:r>
      <w:r w:rsidRPr="00745921">
        <w:rPr>
          <w:rFonts w:ascii="宋体" w:eastAsia="宋体" w:hAnsi="宋体" w:cs="宋体"/>
          <w:color w:val="000000"/>
          <w:sz w:val="20"/>
        </w:rPr>
        <w:t>的执政方式</w:t>
      </w:r>
    </w:p>
    <w:p w:rsidR="00151D95" w:rsidRPr="00745921" w14:paraId="0C9EB565"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③密切联系群众，坚定人民立场，巩固扩大党长期执政的群众基础</w:t>
      </w:r>
    </w:p>
    <w:p w:rsidR="00151D95" w:rsidRPr="00745921" w14:paraId="3FA1A75A"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④时刻保持清醒，强化责任担当，始终走在时代前列永葆生机活力</w:t>
      </w:r>
    </w:p>
    <w:p w:rsidR="00151D95" w:rsidRPr="00745921" w14:paraId="379E025C"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 xml:space="preserve">   A. ①④       B. ①②      C. ②③       D. ③④</w:t>
      </w:r>
    </w:p>
    <w:p w:rsidR="00151D95" w:rsidRPr="00745921" w14:paraId="43CD5505" w14:textId="77777777">
      <w:pPr>
        <w:wordWrap w:val="0"/>
        <w:spacing w:line="300" w:lineRule="atLeast"/>
        <w:ind w:left="380" w:right="20"/>
        <w:textAlignment w:val="baseline"/>
        <w:rPr>
          <w:rFonts w:ascii="宋体" w:eastAsia="宋体" w:hAnsi="宋体" w:cs="宋体"/>
          <w:color w:val="000000"/>
          <w:sz w:val="20"/>
        </w:rPr>
      </w:pPr>
      <w:r w:rsidRPr="00745921">
        <w:rPr>
          <w:rFonts w:ascii="宋体" w:eastAsia="宋体" w:hAnsi="宋体" w:cs="宋体"/>
          <w:color w:val="000000"/>
          <w:sz w:val="20"/>
        </w:rPr>
        <w:t>23.老旧小区人员复杂，没有物业， 日常事务协调难度大。S 市设立联席会议制度，街道和社区党组织牵头，由党员代表、人大代表、居民代表、社会组织等组建对话平台，充分讨论，共同破解小区改造和治理僵局。这一做法的工作特色是</w:t>
      </w:r>
    </w:p>
    <w:p w:rsidR="00151D95" w:rsidRPr="00745921" w14:paraId="3743733D"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A.动员社会力量，</w:t>
      </w:r>
      <w:r w:rsidRPr="00745921">
        <w:rPr>
          <w:rFonts w:ascii="宋体" w:eastAsia="宋体" w:hAnsi="宋体" w:cs="宋体"/>
          <w:color w:val="000000"/>
          <w:sz w:val="20"/>
        </w:rPr>
        <w:t>吸纳多元</w:t>
      </w:r>
      <w:r w:rsidRPr="00745921">
        <w:rPr>
          <w:rFonts w:ascii="宋体" w:eastAsia="宋体" w:hAnsi="宋体" w:cs="宋体"/>
          <w:color w:val="000000"/>
          <w:sz w:val="20"/>
        </w:rPr>
        <w:t>主体合理表达，共建共治</w:t>
      </w:r>
    </w:p>
    <w:p w:rsidR="00151D95" w:rsidRPr="00745921" w14:paraId="31A8BD82"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B.通过协商民主凝聚共识，推动日常管理工作程序化</w:t>
      </w:r>
    </w:p>
    <w:p w:rsidR="00151D95" w:rsidRPr="00745921" w14:paraId="317AEF9B"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C. 发扬人民民主，听取行业意见，促进社会和谐稳定</w:t>
      </w:r>
    </w:p>
    <w:p w:rsidR="00151D95" w:rsidRPr="00745921" w14:paraId="5446DCCE"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D.履行国家职能， 自觉接受人民监督，切实解决问题</w:t>
      </w:r>
    </w:p>
    <w:p w:rsidR="00151D95" w:rsidRPr="00745921" w14:paraId="3D91C053" w14:textId="77777777">
      <w:pPr>
        <w:wordWrap w:val="0"/>
        <w:spacing w:line="300" w:lineRule="atLeast"/>
        <w:ind w:left="380" w:right="20"/>
        <w:textAlignment w:val="baseline"/>
        <w:rPr>
          <w:rFonts w:ascii="宋体" w:eastAsia="宋体" w:hAnsi="宋体" w:cs="宋体"/>
          <w:color w:val="000000"/>
          <w:sz w:val="20"/>
        </w:rPr>
      </w:pPr>
      <w:r w:rsidRPr="00745921">
        <w:rPr>
          <w:rFonts w:ascii="宋体" w:eastAsia="宋体" w:hAnsi="宋体" w:cs="宋体"/>
          <w:color w:val="000000"/>
          <w:sz w:val="20"/>
        </w:rPr>
        <w:t>24.第十四届全国人民代表大会第一次会议通过关于修改《中华人民共和国立法法》的决定，新修订的立法</w:t>
      </w:r>
      <w:r w:rsidRPr="00745921">
        <w:rPr>
          <w:rFonts w:ascii="宋体" w:eastAsia="宋体" w:hAnsi="宋体" w:cs="宋体"/>
          <w:color w:val="000000"/>
          <w:sz w:val="20"/>
        </w:rPr>
        <w:t>法</w:t>
      </w:r>
      <w:r w:rsidRPr="00745921">
        <w:rPr>
          <w:rFonts w:ascii="宋体" w:eastAsia="宋体" w:hAnsi="宋体" w:cs="宋体"/>
          <w:color w:val="000000"/>
          <w:sz w:val="20"/>
        </w:rPr>
        <w:t>增加“立法应当坚持和发展全过程人民民主，尊重和保障人权，保障和促进社会公平正义”等条款，符合新时期的新要求新期待。立法</w:t>
      </w:r>
      <w:r w:rsidRPr="00745921">
        <w:rPr>
          <w:rFonts w:ascii="宋体" w:eastAsia="宋体" w:hAnsi="宋体" w:cs="宋体"/>
          <w:color w:val="000000"/>
          <w:sz w:val="20"/>
        </w:rPr>
        <w:t>法</w:t>
      </w:r>
      <w:r w:rsidRPr="00745921">
        <w:rPr>
          <w:rFonts w:ascii="宋体" w:eastAsia="宋体" w:hAnsi="宋体" w:cs="宋体"/>
          <w:color w:val="000000"/>
          <w:sz w:val="20"/>
        </w:rPr>
        <w:t>的修订是基于</w:t>
      </w:r>
    </w:p>
    <w:p w:rsidR="00151D95" w:rsidRPr="00745921" w14:paraId="1B8C02CD"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 xml:space="preserve">   ①提高执法能力，加强人权司法保障   ②建设法治国家，提高立法质量效能</w:t>
      </w:r>
    </w:p>
    <w:p w:rsidR="00151D95" w:rsidRPr="00745921" w14:paraId="6554335C"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 xml:space="preserve">   ③顺应时代要求，健全立法体制机制   ④营造守法氛围，促进社会公平正义</w:t>
      </w:r>
    </w:p>
    <w:p w:rsidR="00151D95" w:rsidRPr="00745921" w14:paraId="6A4335CC"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 xml:space="preserve">   A. ①②       B. ①④      C. ②③       D. ③④</w:t>
      </w:r>
    </w:p>
    <w:p w:rsidR="00151D95" w:rsidRPr="00745921" w14:paraId="2F73CA19" w14:textId="77777777">
      <w:pPr>
        <w:wordWrap w:val="0"/>
        <w:spacing w:line="300" w:lineRule="atLeast"/>
        <w:ind w:left="380" w:right="20"/>
        <w:textAlignment w:val="baseline"/>
        <w:rPr>
          <w:rFonts w:ascii="宋体" w:eastAsia="宋体" w:hAnsi="宋体" w:cs="宋体"/>
          <w:color w:val="000000"/>
          <w:sz w:val="20"/>
        </w:rPr>
      </w:pPr>
      <w:r w:rsidRPr="00745921">
        <w:rPr>
          <w:rFonts w:ascii="宋体" w:eastAsia="宋体" w:hAnsi="宋体" w:cs="宋体"/>
          <w:color w:val="000000"/>
          <w:sz w:val="20"/>
        </w:rPr>
        <w:t>25.华舍派出所开展日常检查时发现，某酒店未按规定在显著位置张贴禁毒警示标志，但民警却未像往常一样当场开出行政处罚决定书，而是对此轻微违法行为进行了警示教育。该执法行为依据的是《绍兴市柯桥区公安行政违法行为首违不罚实施办法》。首违不罚，使执法兼具尺度与温度。此举有利于</w:t>
      </w:r>
    </w:p>
    <w:p w:rsidR="00151D95" w:rsidRPr="00745921" w14:paraId="081CE5A5"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A.杜绝随意执法，推动政务公开，不断提升执法机关的公信力</w:t>
      </w:r>
    </w:p>
    <w:p w:rsidR="00151D95" w:rsidRPr="00745921" w14:paraId="57A2A622" w14:textId="77777777">
      <w:pPr>
        <w:wordWrap w:val="0"/>
        <w:spacing w:line="300" w:lineRule="atLeast"/>
        <w:ind w:left="380"/>
        <w:textAlignment w:val="baseline"/>
        <w:rPr>
          <w:rFonts w:ascii="宋体" w:eastAsia="宋体" w:hAnsi="宋体" w:cs="宋体"/>
          <w:color w:val="000000"/>
          <w:sz w:val="20"/>
        </w:rPr>
      </w:pPr>
      <w:r w:rsidRPr="00745921">
        <w:rPr>
          <w:rFonts w:ascii="宋体" w:eastAsia="宋体" w:hAnsi="宋体" w:cs="宋体"/>
          <w:color w:val="000000"/>
          <w:sz w:val="20"/>
        </w:rPr>
        <w:t>B.完善执法程序，保障裁判结果合法合理，推动法律有效实施</w:t>
      </w:r>
    </w:p>
    <w:p w:rsidR="00151D95" w:rsidRPr="00745921" w14:paraId="15CC533A" w14:textId="77777777">
      <w:pPr>
        <w:wordWrap w:val="0"/>
        <w:spacing w:line="300" w:lineRule="exact"/>
        <w:textAlignment w:val="baseline"/>
        <w:rPr>
          <w:rFonts w:ascii="宋体" w:eastAsia="宋体" w:hAnsi="宋体" w:cs="宋体"/>
          <w:color w:val="000000"/>
          <w:sz w:val="20"/>
        </w:rPr>
      </w:pPr>
    </w:p>
    <w:p w:rsidR="00151D95" w:rsidRPr="00745921" w14:paraId="5AA1889F" w14:textId="77777777">
      <w:pPr>
        <w:wordWrap w:val="0"/>
        <w:spacing w:line="300" w:lineRule="exact"/>
        <w:textAlignment w:val="baseline"/>
        <w:rPr>
          <w:rFonts w:ascii="宋体" w:eastAsia="宋体" w:hAnsi="宋体" w:cs="宋体"/>
          <w:color w:val="000000"/>
          <w:sz w:val="20"/>
        </w:rPr>
      </w:pPr>
    </w:p>
    <w:p w:rsidR="00151D95" w:rsidRPr="00745921" w14:paraId="02033094" w14:textId="77777777">
      <w:pPr>
        <w:wordWrap w:val="0"/>
        <w:spacing w:line="260" w:lineRule="atLeast"/>
        <w:ind w:left="2260"/>
        <w:textAlignment w:val="baseline"/>
        <w:rPr>
          <w:rFonts w:ascii="宋体" w:eastAsia="宋体" w:hAnsi="宋体" w:cs="宋体"/>
          <w:color w:val="000000"/>
          <w:sz w:val="20"/>
        </w:rPr>
        <w:sectPr>
          <w:pgSz w:w="11900" w:h="16820"/>
          <w:pgMar w:top="1120" w:right="1460" w:bottom="1120" w:left="1460" w:header="720" w:footer="720" w:gutter="0"/>
          <w:cols w:space="720"/>
        </w:sectPr>
      </w:pPr>
      <w:r w:rsidRPr="00745921">
        <w:rPr>
          <w:rFonts w:ascii="宋体" w:eastAsia="宋体" w:hAnsi="宋体" w:cs="宋体"/>
          <w:color w:val="000000"/>
          <w:sz w:val="20"/>
        </w:rPr>
        <w:t>高二政治试卷  共5页，第 3 页</w:t>
      </w:r>
    </w:p>
    <w:p w:rsidR="00151D95" w:rsidRPr="00745921" w14:paraId="4F6B580F"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C.增强法治的道德底蕴，调动人民投身依法治国实践的积极性</w:t>
      </w:r>
    </w:p>
    <w:p w:rsidR="00151D95" w:rsidRPr="00745921" w14:paraId="641E1D6D"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D.优化执法方式，融法、理、情于一体，提升执法形象和效果</w:t>
      </w:r>
    </w:p>
    <w:p w:rsidR="00151D95" w:rsidRPr="00745921" w14:paraId="725BD79B" w14:textId="77777777">
      <w:pPr>
        <w:wordWrap w:val="0"/>
        <w:spacing w:line="300" w:lineRule="atLeast"/>
        <w:ind w:left="40" w:right="440"/>
        <w:textAlignment w:val="baseline"/>
        <w:rPr>
          <w:rFonts w:ascii="宋体" w:eastAsia="宋体" w:hAnsi="宋体" w:cs="宋体"/>
          <w:color w:val="000000"/>
          <w:sz w:val="20"/>
        </w:rPr>
      </w:pPr>
      <w:r w:rsidRPr="00745921">
        <w:rPr>
          <w:rFonts w:ascii="宋体" w:eastAsia="宋体" w:hAnsi="宋体" w:cs="宋体"/>
          <w:color w:val="000000"/>
          <w:sz w:val="20"/>
        </w:rPr>
        <w:t>26.12 月 18日甘肃积石山县发生6.2 级地震， 习近平总书记高度重视并</w:t>
      </w:r>
      <w:r w:rsidRPr="00745921">
        <w:rPr>
          <w:rFonts w:ascii="宋体" w:eastAsia="宋体" w:hAnsi="宋体" w:cs="宋体"/>
          <w:color w:val="000000"/>
          <w:sz w:val="20"/>
        </w:rPr>
        <w:t>作出</w:t>
      </w:r>
      <w:r w:rsidRPr="00745921">
        <w:rPr>
          <w:rFonts w:ascii="宋体" w:eastAsia="宋体" w:hAnsi="宋体" w:cs="宋体"/>
          <w:color w:val="000000"/>
          <w:sz w:val="20"/>
        </w:rPr>
        <w:t>重要指示，要尽最大努力集中力量保障人民群众生命财产安全。下面观点与材料中蕴含的哲理相同的是</w:t>
      </w:r>
    </w:p>
    <w:p w:rsidR="00151D95" w:rsidRPr="00745921" w14:paraId="486B3C8F"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A.金无足赤， 人无完人   B.千里之行，始于足下</w:t>
      </w:r>
    </w:p>
    <w:p w:rsidR="00151D95" w:rsidRPr="00745921" w14:paraId="54FF1F7A"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C.提要钩玄，纲举目张    D.乱生于治，怯生于勇</w:t>
      </w:r>
    </w:p>
    <w:p w:rsidR="00151D95" w:rsidRPr="00745921" w14:paraId="5A6769E1"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27.下列选项与下图漫画寓意一致的是</w:t>
      </w:r>
    </w:p>
    <w:p w:rsidR="00151D95" w:rsidRPr="00745921" w14:paraId="4C55BF6B" w14:textId="77777777">
      <w:pPr>
        <w:wordWrap w:val="0"/>
        <w:spacing w:line="0" w:lineRule="atLeast"/>
        <w:jc w:val="left"/>
        <w:textAlignment w:val="baseline"/>
        <w:rPr>
          <w:rFonts w:ascii="宋体" w:eastAsia="宋体" w:hAnsi="宋体" w:cs="宋体"/>
          <w:color w:val="000000"/>
          <w:sz w:val="20"/>
        </w:rPr>
      </w:pPr>
      <w:r w:rsidRPr="00745921">
        <w:rPr>
          <w:rFonts w:ascii="宋体" w:eastAsia="宋体" w:hAnsi="宋体" w:cs="宋体"/>
          <w:color w:val="000000"/>
          <w:sz w:val="20"/>
        </w:rPr>
        <w:drawing>
          <wp:inline distT="0" distB="0" distL="0" distR="0">
            <wp:extent cx="2019300" cy="1689100"/>
            <wp:effectExtent l="0" t="0" r="0" b="0"/>
            <wp:docPr id="4" name="Drawing 4" descr=" "/>
            <wp:cNvGraphicFramePr/>
            <a:graphic xmlns:a="http://schemas.openxmlformats.org/drawingml/2006/main">
              <a:graphicData uri="http://schemas.openxmlformats.org/drawingml/2006/picture">
                <pic:pic xmlns:pic="http://schemas.openxmlformats.org/drawingml/2006/picture">
                  <pic:nvPicPr>
                    <pic:cNvPr id="4" name="Drawing 4" descr=" "/>
                    <pic:cNvPicPr>
                      <a:picLocks noChangeAspect="1"/>
                    </pic:cNvPicPr>
                  </pic:nvPicPr>
                  <pic:blipFill>
                    <a:blip xmlns:r="http://schemas.openxmlformats.org/officeDocument/2006/relationships" r:embed="rId6"/>
                    <a:stretch>
                      <a:fillRect/>
                    </a:stretch>
                  </pic:blipFill>
                  <pic:spPr>
                    <a:xfrm>
                      <a:off x="0" y="0"/>
                      <a:ext cx="2019300" cy="1689100"/>
                    </a:xfrm>
                    <a:prstGeom prst="rect">
                      <a:avLst/>
                    </a:prstGeom>
                  </pic:spPr>
                </pic:pic>
              </a:graphicData>
            </a:graphic>
          </wp:inline>
        </w:drawing>
      </w:r>
    </w:p>
    <w:p w:rsidR="00151D95" w:rsidRPr="00745921" w14:paraId="109D4E2E"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①人的认识往往受到主观因素的制约    ②要勇于直面问题、客观全面地认识自我</w:t>
      </w:r>
    </w:p>
    <w:p w:rsidR="00151D95" w:rsidRPr="00745921" w14:paraId="7DCCFA2C"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③实践是检验认识真理性的唯一标准    ④价值判断与选择要自觉站在人民立场上</w:t>
      </w:r>
    </w:p>
    <w:p w:rsidR="00151D95" w:rsidRPr="00745921" w14:paraId="3BA6646B"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A. ①②       B. ①④      C. ②③       D. ③④</w:t>
      </w:r>
    </w:p>
    <w:p w:rsidR="00151D95" w:rsidRPr="00745921" w14:paraId="79672F37" w14:textId="77777777">
      <w:pPr>
        <w:wordWrap w:val="0"/>
        <w:spacing w:line="300" w:lineRule="atLeast"/>
        <w:ind w:left="40" w:right="480"/>
        <w:textAlignment w:val="baseline"/>
        <w:rPr>
          <w:rFonts w:ascii="宋体" w:eastAsia="宋体" w:hAnsi="宋体" w:cs="宋体"/>
          <w:color w:val="000000"/>
          <w:sz w:val="20"/>
        </w:rPr>
      </w:pPr>
      <w:r w:rsidRPr="00745921">
        <w:rPr>
          <w:rFonts w:ascii="宋体" w:eastAsia="宋体" w:hAnsi="宋体" w:cs="宋体"/>
          <w:color w:val="000000"/>
          <w:sz w:val="20"/>
        </w:rPr>
        <w:t>28.2023年十大流行语于近日发布。流行语是时代的反光镜，折射社会生活面貌。比如“人工智能大模型”，反映出以ChatGPT等为代表的人工智能正在走进一个全新时代。这印证了</w:t>
      </w:r>
    </w:p>
    <w:p w:rsidR="00151D95" w:rsidRPr="00745921" w14:paraId="068B42BA"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①人工智能决定社会变革    ②意识是物质世界长期发展的产物</w:t>
      </w:r>
    </w:p>
    <w:p w:rsidR="00151D95" w:rsidRPr="00745921" w14:paraId="278B82DC"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③社会存在决定社会意识    ④社会意识能够正确反映社会存在</w:t>
      </w:r>
    </w:p>
    <w:p w:rsidR="00151D95" w:rsidRPr="00745921" w14:paraId="2E27E89F"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A.①②       B. ①③      C. ②④       D. ③④</w:t>
      </w:r>
    </w:p>
    <w:p w:rsidR="00151D95" w:rsidRPr="00745921" w14:paraId="4C13E62A" w14:textId="77777777">
      <w:pPr>
        <w:wordWrap w:val="0"/>
        <w:spacing w:line="300" w:lineRule="atLeast"/>
        <w:ind w:left="40" w:right="480"/>
        <w:textAlignment w:val="baseline"/>
        <w:rPr>
          <w:rFonts w:ascii="宋体" w:eastAsia="宋体" w:hAnsi="宋体" w:cs="宋体"/>
          <w:color w:val="000000"/>
          <w:sz w:val="20"/>
        </w:rPr>
      </w:pPr>
      <w:r w:rsidRPr="00745921">
        <w:rPr>
          <w:rFonts w:ascii="宋体" w:eastAsia="宋体" w:hAnsi="宋体" w:cs="宋体"/>
          <w:color w:val="000000"/>
          <w:sz w:val="20"/>
        </w:rPr>
        <w:t>29.有观点认为，中华优秀传统文化在经济、政治、文化、生态、教育、外交等方面的基本思想，在今天仍有积极价值。以下说法能佐证此观点的有</w:t>
      </w:r>
    </w:p>
    <w:p w:rsidR="00151D95" w:rsidRPr="00745921" w14:paraId="3271C142"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①人类命运共同体理念是天下为公等中国智慧的升华</w:t>
      </w:r>
    </w:p>
    <w:p w:rsidR="00151D95" w:rsidRPr="00745921" w14:paraId="510FDF50"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②当下，  “烧香拜佛”、  “卜卦算命”受到年轻人追捧</w:t>
      </w:r>
    </w:p>
    <w:p w:rsidR="00151D95" w:rsidRPr="00745921" w14:paraId="68F6CDD6"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③中国的瓷器名扬四海，在中世纪的西方比黄金还要贵</w:t>
      </w:r>
    </w:p>
    <w:p w:rsidR="00151D95" w:rsidRPr="00745921" w14:paraId="5F437969"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④“己所不欲，勿施于人”是处理国际间关系的黄金法则</w:t>
      </w:r>
    </w:p>
    <w:p w:rsidR="00151D95" w:rsidRPr="00745921" w14:paraId="3A9595D9" w14:textId="77777777">
      <w:pPr>
        <w:wordWrap w:val="0"/>
        <w:spacing w:line="300" w:lineRule="atLeast"/>
        <w:textAlignment w:val="baseline"/>
        <w:rPr>
          <w:rFonts w:ascii="宋体" w:eastAsia="宋体" w:hAnsi="宋体" w:cs="宋体"/>
          <w:color w:val="000000"/>
          <w:sz w:val="20"/>
        </w:rPr>
      </w:pPr>
      <w:r w:rsidRPr="00745921">
        <w:rPr>
          <w:rFonts w:ascii="宋体" w:eastAsia="宋体" w:hAnsi="宋体" w:cs="宋体"/>
          <w:color w:val="000000"/>
          <w:sz w:val="20"/>
        </w:rPr>
        <w:t>A. ①③    B. ①④      C. ②③     D. ②④</w:t>
      </w:r>
    </w:p>
    <w:p w:rsidR="00151D95" w:rsidRPr="00745921" w14:paraId="17A28478" w14:textId="77777777">
      <w:pPr>
        <w:wordWrap w:val="0"/>
        <w:spacing w:line="300" w:lineRule="atLeast"/>
        <w:ind w:left="40" w:right="480"/>
        <w:textAlignment w:val="baseline"/>
        <w:rPr>
          <w:rFonts w:ascii="宋体" w:eastAsia="宋体" w:hAnsi="宋体" w:cs="宋体"/>
          <w:color w:val="000000"/>
          <w:sz w:val="20"/>
        </w:rPr>
      </w:pPr>
      <w:r w:rsidRPr="00745921">
        <w:rPr>
          <w:rFonts w:ascii="宋体" w:eastAsia="宋体" w:hAnsi="宋体" w:cs="宋体"/>
          <w:color w:val="000000"/>
          <w:sz w:val="20"/>
        </w:rPr>
        <w:t>30.习近平总书记在党的二十大报告中指出，  “中国共产党为什么能， 中国特色社会主义为什么好，归根到底是马克思主义行，是中国化时代化的马克思主义行。”上述论断对我国建设文化强国的启示是</w:t>
      </w:r>
    </w:p>
    <w:p w:rsidR="00151D95" w:rsidRPr="00745921" w14:paraId="50C0B2E1"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A.要发展多元文化，坚持以人民为中心</w:t>
      </w:r>
    </w:p>
    <w:p w:rsidR="00151D95" w:rsidRPr="00745921" w14:paraId="0B9B3FED"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B.要立足时代之基，解决时代的特定问题</w:t>
      </w:r>
    </w:p>
    <w:p w:rsidR="00151D95" w:rsidRPr="00745921" w14:paraId="5DF026EF"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C. 要立足中国国情，不断推动马克思主义中国化</w:t>
      </w:r>
    </w:p>
    <w:p w:rsidR="00151D95" w:rsidRPr="00745921" w14:paraId="611295BC"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D.要弘扬科学精神，坚定对社会主义先进文化的自信</w:t>
      </w:r>
    </w:p>
    <w:p w:rsidR="00151D95" w:rsidRPr="00745921" w14:paraId="21073141" w14:textId="77777777">
      <w:pPr>
        <w:wordWrap w:val="0"/>
        <w:spacing w:line="300" w:lineRule="atLeast"/>
        <w:ind w:left="40"/>
        <w:textAlignment w:val="baseline"/>
        <w:rPr>
          <w:rFonts w:ascii="宋体" w:eastAsia="宋体" w:hAnsi="宋体" w:cs="宋体"/>
          <w:color w:val="000000"/>
          <w:sz w:val="20"/>
        </w:rPr>
      </w:pPr>
      <w:r w:rsidRPr="00745921">
        <w:rPr>
          <w:rFonts w:ascii="宋体" w:eastAsia="宋体" w:hAnsi="宋体" w:cs="宋体"/>
          <w:color w:val="000000"/>
          <w:sz w:val="20"/>
        </w:rPr>
        <w:t>四、综合题(本大题共2小题，共30分)</w:t>
      </w:r>
    </w:p>
    <w:p w:rsidR="00151D95" w:rsidRPr="00745921" w14:paraId="2BF949EE" w14:textId="77777777">
      <w:pPr>
        <w:wordWrap w:val="0"/>
        <w:spacing w:line="300" w:lineRule="atLeast"/>
        <w:ind w:left="40" w:right="500"/>
        <w:textAlignment w:val="baseline"/>
        <w:rPr>
          <w:rFonts w:ascii="宋体" w:eastAsia="宋体" w:hAnsi="宋体" w:cs="宋体"/>
          <w:color w:val="000000"/>
          <w:sz w:val="20"/>
        </w:rPr>
      </w:pPr>
      <w:r w:rsidRPr="00745921">
        <w:rPr>
          <w:rFonts w:ascii="宋体" w:eastAsia="宋体" w:hAnsi="宋体" w:cs="宋体"/>
          <w:color w:val="000000"/>
          <w:sz w:val="20"/>
        </w:rPr>
        <w:t>31.材料</w:t>
      </w:r>
      <w:r w:rsidRPr="00745921">
        <w:rPr>
          <w:rFonts w:ascii="宋体" w:eastAsia="宋体" w:hAnsi="宋体" w:cs="宋体"/>
          <w:color w:val="000000"/>
          <w:sz w:val="20"/>
        </w:rPr>
        <w:t>一</w:t>
      </w:r>
      <w:r w:rsidRPr="00745921">
        <w:rPr>
          <w:rFonts w:ascii="宋体" w:eastAsia="宋体" w:hAnsi="宋体" w:cs="宋体"/>
          <w:color w:val="000000"/>
          <w:sz w:val="20"/>
        </w:rPr>
        <w:t>： 为持续擦亮民营</w:t>
      </w:r>
      <w:r w:rsidRPr="00745921">
        <w:rPr>
          <w:rFonts w:ascii="宋体" w:eastAsia="宋体" w:hAnsi="宋体" w:cs="宋体"/>
          <w:color w:val="000000"/>
          <w:sz w:val="20"/>
        </w:rPr>
        <w:t>经济金</w:t>
      </w:r>
      <w:r w:rsidRPr="00745921">
        <w:rPr>
          <w:rFonts w:ascii="宋体" w:eastAsia="宋体" w:hAnsi="宋体" w:cs="宋体"/>
          <w:color w:val="000000"/>
          <w:sz w:val="20"/>
        </w:rPr>
        <w:t>名片，浙江出台促进民营经济高质量发展的若干措施：严格实行“非禁即入”，不得</w:t>
      </w:r>
      <w:r w:rsidRPr="00745921">
        <w:rPr>
          <w:rFonts w:ascii="宋体" w:eastAsia="宋体" w:hAnsi="宋体" w:cs="宋体"/>
          <w:color w:val="000000"/>
          <w:sz w:val="20"/>
        </w:rPr>
        <w:t>额外对</w:t>
      </w:r>
      <w:r w:rsidRPr="00745921">
        <w:rPr>
          <w:rFonts w:ascii="宋体" w:eastAsia="宋体" w:hAnsi="宋体" w:cs="宋体"/>
          <w:color w:val="000000"/>
          <w:sz w:val="20"/>
        </w:rPr>
        <w:t>民间投资主体设置准入条件，建立市场准入壁垒投诉和处理回应机制；完善社会信用激励约束机制，推动实现各信用信息平台协同信用修复；积极支持股权投资和创业投资份额转让试点，拓宽创业投资的退出渠道。</w:t>
      </w:r>
    </w:p>
    <w:p w:rsidR="00151D95" w:rsidRPr="00745921" w14:paraId="1595F599" w14:textId="77777777">
      <w:pPr>
        <w:wordWrap w:val="0"/>
        <w:spacing w:line="300" w:lineRule="exact"/>
        <w:textAlignment w:val="baseline"/>
        <w:rPr>
          <w:rFonts w:ascii="宋体" w:eastAsia="宋体" w:hAnsi="宋体" w:cs="宋体"/>
          <w:color w:val="000000"/>
          <w:sz w:val="20"/>
        </w:rPr>
      </w:pPr>
    </w:p>
    <w:p w:rsidR="00151D95" w:rsidRPr="00745921" w14:paraId="34FBA2A8" w14:textId="77777777">
      <w:pPr>
        <w:wordWrap w:val="0"/>
        <w:spacing w:line="300" w:lineRule="exact"/>
        <w:textAlignment w:val="baseline"/>
        <w:rPr>
          <w:rFonts w:ascii="宋体" w:eastAsia="宋体" w:hAnsi="宋体" w:cs="宋体"/>
          <w:color w:val="000000"/>
          <w:sz w:val="20"/>
        </w:rPr>
      </w:pPr>
    </w:p>
    <w:p w:rsidR="00151D95" w:rsidRPr="00745921" w14:paraId="349BEA16" w14:textId="77777777">
      <w:pPr>
        <w:wordWrap w:val="0"/>
        <w:spacing w:line="260" w:lineRule="atLeast"/>
        <w:ind w:left="1940"/>
        <w:textAlignment w:val="baseline"/>
        <w:rPr>
          <w:rFonts w:ascii="宋体" w:eastAsia="宋体" w:hAnsi="宋体" w:cs="宋体"/>
          <w:color w:val="000000"/>
          <w:sz w:val="20"/>
        </w:rPr>
        <w:sectPr>
          <w:pgSz w:w="11900" w:h="16820"/>
          <w:pgMar w:top="1040" w:right="1400" w:bottom="1040" w:left="1400" w:header="720" w:footer="720" w:gutter="0"/>
          <w:cols w:space="720"/>
        </w:sectPr>
      </w:pPr>
      <w:r w:rsidRPr="00745921">
        <w:rPr>
          <w:rFonts w:ascii="宋体" w:eastAsia="宋体" w:hAnsi="宋体" w:cs="宋体"/>
          <w:color w:val="000000"/>
          <w:sz w:val="20"/>
        </w:rPr>
        <w:t>高二政治试卷  共5页，第 4 页</w:t>
      </w:r>
    </w:p>
    <w:p w:rsidR="00151D95" w:rsidRPr="00745921" w14:paraId="5C702CC6" w14:textId="77777777">
      <w:pPr>
        <w:wordWrap w:val="0"/>
        <w:spacing w:line="300" w:lineRule="atLeast"/>
        <w:ind w:left="100" w:right="120"/>
        <w:textAlignment w:val="baseline"/>
        <w:rPr>
          <w:rFonts w:ascii="宋体" w:eastAsia="宋体" w:hAnsi="宋体" w:cs="宋体"/>
          <w:color w:val="000000"/>
          <w:sz w:val="20"/>
        </w:rPr>
      </w:pPr>
      <w:r w:rsidRPr="00745921">
        <w:rPr>
          <w:rFonts w:ascii="宋体" w:eastAsia="宋体" w:hAnsi="宋体" w:cs="宋体"/>
          <w:color w:val="000000"/>
          <w:sz w:val="20"/>
        </w:rPr>
        <w:t>材料二：浙江义乌的民营经济书写着“莫名其妙”、  “无中生有”和“点石成金”的传奇。改革开放初期，缺乏自然资源的义乌，认清现实，找准妙招，以量体裁衣的持续改革破解发展难题，历经六代市场更迭，</w:t>
      </w:r>
      <w:r w:rsidRPr="00745921">
        <w:rPr>
          <w:rFonts w:ascii="宋体" w:eastAsia="宋体" w:hAnsi="宋体" w:cs="宋体"/>
          <w:color w:val="000000"/>
          <w:sz w:val="20"/>
        </w:rPr>
        <w:t>一</w:t>
      </w:r>
      <w:r w:rsidRPr="00745921">
        <w:rPr>
          <w:rFonts w:ascii="宋体" w:eastAsia="宋体" w:hAnsi="宋体" w:cs="宋体"/>
          <w:color w:val="000000"/>
          <w:sz w:val="20"/>
        </w:rPr>
        <w:t>步步成长为“世界超市”。进入二十一世纪，为规范小商品市场的发展，让义乌在“无中生有”的路上“一往无前”，义乌市政府持续优化职能部门组织架构、设立权力清单“明白墙”、严肃处理吃拿卡要， 同时推动商户制订行业规章进行自我管理。新时代，在成本上涨和东南亚制造业崛起的压力下，义乌人迎难而上，借鉴其他行业“走出去”的成功经验， 趋利避害， 抓住时机，插上“一带一路”与“互联网+”的翅膀，“点石成金”。</w:t>
      </w:r>
    </w:p>
    <w:p w:rsidR="00151D95" w:rsidRPr="00745921" w14:paraId="56729F84" w14:textId="77777777">
      <w:pPr>
        <w:wordWrap w:val="0"/>
        <w:spacing w:line="300" w:lineRule="atLeast"/>
        <w:ind w:left="100" w:right="100"/>
        <w:textAlignment w:val="baseline"/>
        <w:rPr>
          <w:rFonts w:ascii="宋体" w:eastAsia="宋体" w:hAnsi="宋体" w:cs="宋体"/>
          <w:color w:val="000000"/>
          <w:sz w:val="20"/>
        </w:rPr>
      </w:pPr>
      <w:r w:rsidRPr="00745921">
        <w:rPr>
          <w:rFonts w:ascii="宋体" w:eastAsia="宋体" w:hAnsi="宋体" w:cs="宋体"/>
          <w:color w:val="000000"/>
          <w:sz w:val="20"/>
        </w:rPr>
        <w:t>结合材料，运用《经济与社会》、  《政治与法治》、  《哲学与文化》中的相关知识，回答下列问题：</w:t>
      </w:r>
    </w:p>
    <w:p w:rsidR="00151D95" w:rsidRPr="00745921" w14:paraId="065E60E6" w14:textId="77777777">
      <w:pPr>
        <w:wordWrap w:val="0"/>
        <w:spacing w:line="300" w:lineRule="atLeast"/>
        <w:ind w:right="200" w:firstLine="80"/>
        <w:textAlignment w:val="baseline"/>
        <w:rPr>
          <w:rFonts w:ascii="宋体" w:eastAsia="宋体" w:hAnsi="宋体" w:cs="宋体"/>
          <w:color w:val="000000"/>
          <w:sz w:val="20"/>
        </w:rPr>
      </w:pPr>
      <w:r w:rsidRPr="00745921">
        <w:rPr>
          <w:rFonts w:ascii="宋体" w:eastAsia="宋体" w:hAnsi="宋体" w:cs="宋体"/>
          <w:color w:val="000000"/>
          <w:sz w:val="20"/>
        </w:rPr>
        <w:t>(1)结合材料</w:t>
      </w:r>
      <w:r w:rsidRPr="00745921">
        <w:rPr>
          <w:rFonts w:ascii="宋体" w:eastAsia="宋体" w:hAnsi="宋体" w:cs="宋体"/>
          <w:color w:val="000000"/>
          <w:sz w:val="20"/>
        </w:rPr>
        <w:t>一</w:t>
      </w:r>
      <w:r w:rsidRPr="00745921">
        <w:rPr>
          <w:rFonts w:ascii="宋体" w:eastAsia="宋体" w:hAnsi="宋体" w:cs="宋体"/>
          <w:color w:val="000000"/>
          <w:sz w:val="20"/>
        </w:rPr>
        <w:t>，运用“市场体系”的知识，说明浙江是如何打造民营</w:t>
      </w:r>
      <w:r w:rsidRPr="00745921">
        <w:rPr>
          <w:rFonts w:ascii="宋体" w:eastAsia="宋体" w:hAnsi="宋体" w:cs="宋体"/>
          <w:color w:val="000000"/>
          <w:sz w:val="20"/>
        </w:rPr>
        <w:t>经济金</w:t>
      </w:r>
      <w:r w:rsidRPr="00745921">
        <w:rPr>
          <w:rFonts w:ascii="宋体" w:eastAsia="宋体" w:hAnsi="宋体" w:cs="宋体"/>
          <w:color w:val="000000"/>
          <w:sz w:val="20"/>
        </w:rPr>
        <w:t>名片促进经济高质量发展的。  (8分)</w:t>
      </w:r>
    </w:p>
    <w:p w:rsidR="00151D95" w:rsidRPr="00745921" w14:paraId="6DB81824" w14:textId="77777777">
      <w:pPr>
        <w:wordWrap w:val="0"/>
        <w:spacing w:line="300" w:lineRule="atLeast"/>
        <w:ind w:right="220" w:firstLine="80"/>
        <w:textAlignment w:val="baseline"/>
        <w:rPr>
          <w:rFonts w:ascii="宋体" w:eastAsia="宋体" w:hAnsi="宋体" w:cs="宋体"/>
          <w:color w:val="000000"/>
          <w:sz w:val="20"/>
        </w:rPr>
      </w:pPr>
      <w:r w:rsidRPr="00745921">
        <w:rPr>
          <w:rFonts w:ascii="宋体" w:eastAsia="宋体" w:hAnsi="宋体" w:cs="宋体"/>
          <w:color w:val="000000"/>
          <w:sz w:val="20"/>
        </w:rPr>
        <w:t>(2)结合材料二，运用哲学与文化中哲学的相关知识，评析改革开放初期或新时代义乌的发展。  (8分)</w:t>
      </w:r>
    </w:p>
    <w:p w:rsidR="00151D95" w:rsidRPr="00745921" w14:paraId="4A830CF2" w14:textId="77777777">
      <w:pPr>
        <w:wordWrap w:val="0"/>
        <w:spacing w:line="300" w:lineRule="atLeast"/>
        <w:ind w:left="100"/>
        <w:textAlignment w:val="baseline"/>
        <w:rPr>
          <w:rFonts w:ascii="宋体" w:eastAsia="宋体" w:hAnsi="宋体" w:cs="宋体"/>
          <w:color w:val="000000"/>
          <w:sz w:val="20"/>
        </w:rPr>
      </w:pPr>
      <w:r w:rsidRPr="00745921">
        <w:rPr>
          <w:rFonts w:ascii="宋体" w:eastAsia="宋体" w:hAnsi="宋体" w:cs="宋体"/>
          <w:color w:val="000000"/>
          <w:sz w:val="20"/>
        </w:rPr>
        <w:t>(温馨提示：如果对两个时期的发展都评析，只给书写在前面的答案评分)</w:t>
      </w:r>
    </w:p>
    <w:p w:rsidR="00151D95" w:rsidRPr="00745921" w14:paraId="20948119" w14:textId="77777777">
      <w:pPr>
        <w:wordWrap w:val="0"/>
        <w:spacing w:line="300" w:lineRule="atLeast"/>
        <w:ind w:right="240" w:firstLine="100"/>
        <w:textAlignment w:val="baseline"/>
        <w:rPr>
          <w:rFonts w:ascii="宋体" w:eastAsia="宋体" w:hAnsi="宋体" w:cs="宋体"/>
          <w:color w:val="000000"/>
          <w:sz w:val="20"/>
        </w:rPr>
      </w:pPr>
      <w:r w:rsidRPr="00745921">
        <w:rPr>
          <w:rFonts w:ascii="宋体" w:eastAsia="宋体" w:hAnsi="宋体" w:cs="宋体"/>
          <w:color w:val="000000"/>
          <w:sz w:val="20"/>
        </w:rPr>
        <w:t>(3)结合材料二，从“法治中国建设”的角度，分析进入二十一世纪义乌政府的作为对小商品市场发展的意义。  (6分)</w:t>
      </w:r>
    </w:p>
    <w:p w:rsidR="00151D95" w:rsidRPr="00745921" w14:paraId="7C29661C" w14:textId="77777777">
      <w:pPr>
        <w:wordWrap w:val="0"/>
        <w:spacing w:line="300" w:lineRule="exact"/>
        <w:textAlignment w:val="baseline"/>
        <w:rPr>
          <w:rFonts w:ascii="宋体" w:eastAsia="宋体" w:hAnsi="宋体" w:cs="宋体"/>
          <w:color w:val="000000"/>
          <w:sz w:val="20"/>
        </w:rPr>
      </w:pPr>
    </w:p>
    <w:p w:rsidR="00151D95" w:rsidRPr="00745921" w14:paraId="5B3F2BB1" w14:textId="77777777">
      <w:pPr>
        <w:wordWrap w:val="0"/>
        <w:spacing w:line="300" w:lineRule="exact"/>
        <w:textAlignment w:val="baseline"/>
        <w:rPr>
          <w:rFonts w:ascii="宋体" w:eastAsia="宋体" w:hAnsi="宋体" w:cs="宋体"/>
          <w:color w:val="000000"/>
          <w:sz w:val="20"/>
        </w:rPr>
      </w:pPr>
    </w:p>
    <w:p w:rsidR="00151D95" w:rsidRPr="00745921" w14:paraId="217C1851" w14:textId="77777777">
      <w:pPr>
        <w:wordWrap w:val="0"/>
        <w:spacing w:line="300" w:lineRule="atLeast"/>
        <w:ind w:left="100" w:right="140"/>
        <w:textAlignment w:val="baseline"/>
        <w:rPr>
          <w:rFonts w:ascii="宋体" w:eastAsia="宋体" w:hAnsi="宋体" w:cs="宋体"/>
          <w:color w:val="000000"/>
          <w:sz w:val="20"/>
        </w:rPr>
      </w:pPr>
      <w:r w:rsidRPr="00745921">
        <w:rPr>
          <w:rFonts w:ascii="宋体" w:eastAsia="宋体" w:hAnsi="宋体" w:cs="宋体"/>
          <w:color w:val="000000"/>
          <w:sz w:val="20"/>
        </w:rPr>
        <w:t>32.中国大运河由京杭大运河、隋唐大运河和浙东运河组成，是世界上现存距离最长的运河。大运河是“无形”的文化遗存，蕴含着中华民族独特的精神品质，运河两岸见证了前人治理河道的丰富经验，依河而居的水乡人民在沿河贸易、引水灌溉中丰富了天人相合、兼容并蓄的思想厚度，南来北往的文人商贾、能工巧匠借助融融运河把各自的璀璨文化交融汇集。大运河也是“有形”的遗存，是活态的文化遗产，对大运河沿线古迹遗存及周边生态的环境治理，大运河核心区内千余项非</w:t>
      </w:r>
      <w:r w:rsidRPr="00745921">
        <w:rPr>
          <w:rFonts w:ascii="宋体" w:eastAsia="宋体" w:hAnsi="宋体" w:cs="宋体"/>
          <w:color w:val="000000"/>
          <w:sz w:val="20"/>
        </w:rPr>
        <w:t>遗项目</w:t>
      </w:r>
      <w:r w:rsidRPr="00745921">
        <w:rPr>
          <w:rFonts w:ascii="宋体" w:eastAsia="宋体" w:hAnsi="宋体" w:cs="宋体"/>
          <w:color w:val="000000"/>
          <w:sz w:val="20"/>
        </w:rPr>
        <w:t>的展览，不断满足着人民群众日益增长的公共文化服务需求。习近平总书记强调，大运河文化是中国优秀传统文化的重要组成部分，要在保护、传承、利用上下功夫， 让古老大运河焕发时代新风貌。</w:t>
      </w:r>
    </w:p>
    <w:p w:rsidR="00151D95" w:rsidRPr="00745921" w14:paraId="30BDAE4C" w14:textId="77777777">
      <w:pPr>
        <w:wordWrap w:val="0"/>
        <w:spacing w:line="300" w:lineRule="atLeast"/>
        <w:ind w:left="100"/>
        <w:textAlignment w:val="baseline"/>
        <w:rPr>
          <w:rFonts w:ascii="宋体" w:eastAsia="宋体" w:hAnsi="宋体" w:cs="宋体"/>
          <w:color w:val="000000"/>
          <w:sz w:val="20"/>
        </w:rPr>
      </w:pPr>
      <w:r w:rsidRPr="00745921">
        <w:rPr>
          <w:rFonts w:ascii="宋体" w:eastAsia="宋体" w:hAnsi="宋体" w:cs="宋体"/>
          <w:color w:val="000000"/>
          <w:sz w:val="20"/>
        </w:rPr>
        <w:t>结合材料，运用《中国特色社会主义》、  《哲学与文化》中的相关知识，回答下列问题：</w:t>
      </w:r>
    </w:p>
    <w:p w:rsidR="00151D95" w:rsidRPr="00745921" w14:paraId="77D46F66" w14:textId="77777777">
      <w:pPr>
        <w:wordWrap w:val="0"/>
        <w:spacing w:line="300" w:lineRule="atLeast"/>
        <w:ind w:left="100"/>
        <w:textAlignment w:val="baseline"/>
        <w:rPr>
          <w:rFonts w:ascii="宋体" w:eastAsia="宋体" w:hAnsi="宋体" w:cs="宋体"/>
          <w:color w:val="000000"/>
          <w:sz w:val="20"/>
        </w:rPr>
      </w:pPr>
      <w:r w:rsidRPr="00745921">
        <w:rPr>
          <w:rFonts w:ascii="宋体" w:eastAsia="宋体" w:hAnsi="宋体" w:cs="宋体"/>
          <w:color w:val="000000"/>
          <w:sz w:val="20"/>
        </w:rPr>
        <w:t>(1)运用中国特色社会主义相关知识，谈谈保护、传承、利用大运河文化的意义。  (4分)</w:t>
      </w:r>
    </w:p>
    <w:p w:rsidR="00151D95" w:rsidRPr="00745921" w14:paraId="2BC29B6F" w14:textId="77777777">
      <w:pPr>
        <w:wordWrap w:val="0"/>
        <w:spacing w:line="300" w:lineRule="atLeast"/>
        <w:ind w:right="220" w:firstLine="80"/>
        <w:textAlignment w:val="baseline"/>
        <w:rPr>
          <w:rFonts w:ascii="宋体" w:eastAsia="宋体" w:hAnsi="宋体" w:cs="宋体"/>
          <w:color w:val="000000"/>
          <w:sz w:val="20"/>
        </w:rPr>
      </w:pPr>
      <w:r w:rsidRPr="00745921">
        <w:rPr>
          <w:rFonts w:ascii="宋体" w:eastAsia="宋体" w:hAnsi="宋体" w:cs="宋体"/>
          <w:color w:val="000000"/>
          <w:sz w:val="20"/>
        </w:rPr>
        <w:t>(2)运用“文化传承与文化创新”的知识，为让“古老大运河焕发时代新风貌”提两条建议并说明理由。  (4分)</w:t>
      </w:r>
    </w:p>
    <w:p w:rsidR="00151D95" w:rsidRPr="00745921" w14:paraId="63D1C312" w14:textId="77777777">
      <w:pPr>
        <w:wordWrap w:val="0"/>
        <w:spacing w:line="260" w:lineRule="exact"/>
        <w:textAlignment w:val="baseline"/>
        <w:rPr>
          <w:rFonts w:ascii="宋体" w:eastAsia="宋体" w:hAnsi="宋体" w:cs="宋体"/>
          <w:color w:val="000000"/>
          <w:sz w:val="20"/>
        </w:rPr>
      </w:pPr>
    </w:p>
    <w:p w:rsidR="00151D95" w14:paraId="013569E7" w14:textId="77777777">
      <w:pPr>
        <w:wordWrap w:val="0"/>
        <w:spacing w:line="260" w:lineRule="exact"/>
        <w:textAlignment w:val="baseline"/>
        <w:rPr>
          <w:sz w:val="18"/>
        </w:rPr>
      </w:pPr>
    </w:p>
    <w:p w:rsidR="00151D95" w14:paraId="792C66A8" w14:textId="77777777">
      <w:pPr>
        <w:wordWrap w:val="0"/>
        <w:spacing w:line="260" w:lineRule="exact"/>
        <w:textAlignment w:val="baseline"/>
        <w:rPr>
          <w:sz w:val="18"/>
        </w:rPr>
      </w:pPr>
    </w:p>
    <w:p w:rsidR="00151D95" w14:paraId="376B2D86" w14:textId="77777777">
      <w:pPr>
        <w:wordWrap w:val="0"/>
        <w:spacing w:line="260" w:lineRule="exact"/>
        <w:textAlignment w:val="baseline"/>
        <w:rPr>
          <w:sz w:val="18"/>
        </w:rPr>
      </w:pPr>
    </w:p>
    <w:p w:rsidR="00151D95" w14:paraId="25BE41AD" w14:textId="77777777">
      <w:pPr>
        <w:wordWrap w:val="0"/>
        <w:spacing w:line="260" w:lineRule="exact"/>
        <w:textAlignment w:val="baseline"/>
        <w:rPr>
          <w:sz w:val="18"/>
        </w:rPr>
      </w:pPr>
    </w:p>
    <w:p w:rsidR="00151D95" w14:paraId="0EEA5514" w14:textId="77777777">
      <w:pPr>
        <w:wordWrap w:val="0"/>
        <w:spacing w:line="260" w:lineRule="exact"/>
        <w:textAlignment w:val="baseline"/>
        <w:rPr>
          <w:sz w:val="18"/>
        </w:rPr>
      </w:pPr>
    </w:p>
    <w:p w:rsidR="00151D95" w14:paraId="4ECEA1D4" w14:textId="77777777">
      <w:pPr>
        <w:wordWrap w:val="0"/>
        <w:spacing w:line="260" w:lineRule="exact"/>
        <w:textAlignment w:val="baseline"/>
        <w:rPr>
          <w:sz w:val="18"/>
        </w:rPr>
      </w:pPr>
    </w:p>
    <w:p w:rsidR="00151D95" w14:paraId="68231961" w14:textId="77777777">
      <w:pPr>
        <w:wordWrap w:val="0"/>
        <w:spacing w:line="260" w:lineRule="exact"/>
        <w:textAlignment w:val="baseline"/>
        <w:rPr>
          <w:sz w:val="18"/>
        </w:rPr>
      </w:pPr>
    </w:p>
    <w:p w:rsidR="00151D95" w14:paraId="25919680" w14:textId="77777777">
      <w:pPr>
        <w:wordWrap w:val="0"/>
        <w:spacing w:line="260" w:lineRule="exact"/>
        <w:textAlignment w:val="baseline"/>
        <w:rPr>
          <w:sz w:val="18"/>
        </w:rPr>
      </w:pPr>
    </w:p>
    <w:p w:rsidR="00151D95" w14:paraId="5D47746E" w14:textId="77777777">
      <w:pPr>
        <w:wordWrap w:val="0"/>
        <w:spacing w:line="260" w:lineRule="exact"/>
        <w:textAlignment w:val="baseline"/>
        <w:rPr>
          <w:sz w:val="18"/>
        </w:rPr>
      </w:pPr>
    </w:p>
    <w:p w:rsidR="00151D95" w14:paraId="194A8830" w14:textId="77777777">
      <w:pPr>
        <w:wordWrap w:val="0"/>
        <w:spacing w:line="260" w:lineRule="exact"/>
        <w:textAlignment w:val="baseline"/>
        <w:rPr>
          <w:sz w:val="18"/>
        </w:rPr>
      </w:pPr>
    </w:p>
    <w:p w:rsidR="00151D95" w14:paraId="5B576650" w14:textId="77777777">
      <w:pPr>
        <w:wordWrap w:val="0"/>
        <w:spacing w:line="260" w:lineRule="exact"/>
        <w:textAlignment w:val="baseline"/>
        <w:rPr>
          <w:sz w:val="18"/>
        </w:rPr>
      </w:pPr>
    </w:p>
    <w:p w:rsidR="00151D95" w14:paraId="42FCF2D7" w14:textId="77777777">
      <w:pPr>
        <w:wordWrap w:val="0"/>
        <w:spacing w:line="260" w:lineRule="exact"/>
        <w:textAlignment w:val="baseline"/>
        <w:rPr>
          <w:sz w:val="18"/>
        </w:rPr>
      </w:pPr>
    </w:p>
    <w:p w:rsidR="00151D95" w14:paraId="7CFCEB88" w14:textId="77777777">
      <w:pPr>
        <w:wordWrap w:val="0"/>
        <w:spacing w:line="260" w:lineRule="exact"/>
        <w:textAlignment w:val="baseline"/>
        <w:rPr>
          <w:sz w:val="18"/>
        </w:rPr>
      </w:pPr>
    </w:p>
    <w:p w:rsidR="00151D95" w14:paraId="0DE4C0E9" w14:textId="77777777">
      <w:pPr>
        <w:wordWrap w:val="0"/>
        <w:spacing w:line="260" w:lineRule="exact"/>
        <w:textAlignment w:val="baseline"/>
        <w:rPr>
          <w:sz w:val="18"/>
        </w:rPr>
      </w:pPr>
    </w:p>
    <w:p w:rsidR="00151D95" w14:paraId="1BC971E7" w14:textId="77777777">
      <w:pPr>
        <w:wordWrap w:val="0"/>
        <w:spacing w:line="260" w:lineRule="exact"/>
        <w:textAlignment w:val="baseline"/>
        <w:rPr>
          <w:sz w:val="18"/>
        </w:rPr>
      </w:pPr>
    </w:p>
    <w:p w:rsidR="00151D95" w14:paraId="1A237ACB" w14:textId="77777777">
      <w:pPr>
        <w:wordWrap w:val="0"/>
        <w:spacing w:line="260" w:lineRule="atLeast"/>
        <w:ind w:left="1800"/>
        <w:textAlignment w:val="baseline"/>
        <w:rPr>
          <w:sz w:val="18"/>
        </w:rPr>
      </w:pPr>
      <w:r>
        <w:rPr>
          <w:rFonts w:ascii="宋体" w:eastAsia="宋体" w:hAnsi="宋体" w:cs="宋体"/>
          <w:color w:val="000000"/>
          <w:sz w:val="18"/>
        </w:rPr>
        <w:t>高二政治试卷  共5页，第 5 页</w:t>
      </w:r>
    </w:p>
    <w:sectPr>
      <w:headerReference w:type="default" r:id="rId7"/>
      <w:footerReference w:type="default" r:id="rId8"/>
      <w:pgSz w:w="11900" w:h="16820"/>
      <w:pgMar w:top="1420" w:right="1780" w:bottom="1420" w:left="1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14:ligatures w14:val="none"/>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14:ligatures w14:val="none"/>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14:ligatures w14:val="no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95"/>
    <w:rsid w:val="00151D95"/>
    <w:rsid w:val="002B7137"/>
    <w:rsid w:val="004151FC"/>
    <w:rsid w:val="00745921"/>
    <w:rsid w:val="00C02FC6"/>
    <w:rsid w:val="00D31A0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8AFF86A"/>
  <w15:docId w15:val="{D3329A25-CEB6-4A55-982C-81D767D8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31A0C"/>
    <w:pP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D31A0C"/>
    <w:rPr>
      <w:sz w:val="18"/>
      <w:szCs w:val="18"/>
    </w:rPr>
  </w:style>
  <w:style w:type="paragraph" w:styleId="Footer">
    <w:name w:val="footer"/>
    <w:basedOn w:val="Normal"/>
    <w:link w:val="a0"/>
    <w:uiPriority w:val="99"/>
    <w:unhideWhenUsed/>
    <w:rsid w:val="00D31A0C"/>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D31A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2765</Words>
  <Characters>2905</Characters>
  <Application>Microsoft Office Word</Application>
  <DocSecurity>0</DocSecurity>
  <Lines>132</Lines>
  <Paragraphs>141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GINA LEE</cp:lastModifiedBy>
  <cp:revision>3</cp:revision>
  <dcterms:created xsi:type="dcterms:W3CDTF">2023-12-25T20:59:00Z</dcterms:created>
  <dcterms:modified xsi:type="dcterms:W3CDTF">2023-12-25T21:00:00Z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